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86" w:rsidRPr="00752724" w:rsidRDefault="00492686" w:rsidP="006052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752724">
        <w:rPr>
          <w:rFonts w:ascii="Times New Roman" w:hAnsi="Times New Roman" w:cs="Times New Roman"/>
          <w:b/>
          <w:i/>
          <w:color w:val="auto"/>
          <w:sz w:val="24"/>
          <w:szCs w:val="24"/>
        </w:rPr>
        <w:t>Az egészségügyi alapellátás helyzete Fácánkert községben a 2013. évben</w:t>
      </w:r>
    </w:p>
    <w:p w:rsidR="00492686" w:rsidRPr="00605242" w:rsidRDefault="00492686" w:rsidP="006052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 xml:space="preserve">Az </w:t>
      </w:r>
      <w:r w:rsidRPr="00605242">
        <w:rPr>
          <w:rFonts w:ascii="Times New Roman" w:hAnsi="Times New Roman" w:cs="Times New Roman"/>
          <w:b/>
          <w:bCs/>
          <w:color w:val="auto"/>
          <w:sz w:val="24"/>
          <w:szCs w:val="24"/>
        </w:rPr>
        <w:t>alapellátás</w:t>
      </w:r>
      <w:r w:rsidRPr="00605242">
        <w:rPr>
          <w:rFonts w:ascii="Times New Roman" w:hAnsi="Times New Roman" w:cs="Times New Roman"/>
          <w:color w:val="auto"/>
          <w:sz w:val="24"/>
          <w:szCs w:val="24"/>
        </w:rPr>
        <w:t xml:space="preserve"> az általános megfogalmazás szerint az a lakosság-közeli ellátási forma, amely az általánosan igénybe vett "alap" (nem szak) ellátásokat biztosítja. Az alapellátás hosszú távú, folyamatos, személyes kapcsolaton alapuló, a lakosság által nemre, korra és a betegség természetére tekintet nélkül, a lakos által </w:t>
      </w:r>
    </w:p>
    <w:p w:rsidR="00492686" w:rsidRPr="00605242" w:rsidRDefault="00492686" w:rsidP="006052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 xml:space="preserve">közvetlenül, </w:t>
      </w:r>
    </w:p>
    <w:p w:rsidR="00492686" w:rsidRPr="00605242" w:rsidRDefault="00492686" w:rsidP="006052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 xml:space="preserve">a lakóhely-közelben (lehetőleg lakóhelyén), </w:t>
      </w:r>
    </w:p>
    <w:p w:rsidR="00492686" w:rsidRPr="00752724" w:rsidRDefault="00492686" w:rsidP="007527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 xml:space="preserve">egyenlő eséllyel igénybe vehető, egészségügyi szakszemélyzet által nyújtott prevenciós, rehabilitációs és gondozó jellegű ellátások összessége </w:t>
      </w:r>
    </w:p>
    <w:p w:rsidR="00492686" w:rsidRPr="00605242" w:rsidRDefault="00492686" w:rsidP="00605242">
      <w:pPr>
        <w:pStyle w:val="NormlWeb"/>
        <w:spacing w:line="360" w:lineRule="auto"/>
        <w:jc w:val="both"/>
        <w:rPr>
          <w:color w:val="auto"/>
        </w:rPr>
      </w:pPr>
      <w:r w:rsidRPr="00605242">
        <w:rPr>
          <w:color w:val="auto"/>
        </w:rPr>
        <w:t xml:space="preserve">"Az alapellátás célja a közösség egészségét fejlesztő </w:t>
      </w:r>
      <w:hyperlink r:id="rId5" w:tooltip="Prevenció" w:history="1">
        <w:r w:rsidRPr="00605242">
          <w:rPr>
            <w:rStyle w:val="Hiperhivatkozs"/>
            <w:color w:val="auto"/>
          </w:rPr>
          <w:t>megelőző tevékenység</w:t>
        </w:r>
      </w:hyperlink>
      <w:r w:rsidRPr="00605242">
        <w:rPr>
          <w:color w:val="auto"/>
        </w:rPr>
        <w:t xml:space="preserve">, illetve az egyén egészségi állapotának figyelemmel kísérése, valamint egészségügyi felvilágosítása és nevelése, a külön jogszabályban meghatározott kompetencia keretében történő gyógykezelése, gondozása és rehabilitációja az adott diagnosztikus és terápiás háttér mellett. </w:t>
      </w:r>
      <w:proofErr w:type="gramStart"/>
      <w:r w:rsidRPr="00605242">
        <w:rPr>
          <w:color w:val="auto"/>
        </w:rPr>
        <w:t xml:space="preserve">Ezen kívül a szakorvoshoz történő irányítása a betegség megállapítása, kezelési terv készítése vagy terápiás ellátás céljából, a beteg gyógykezelése, házi ápolása és </w:t>
      </w:r>
      <w:hyperlink r:id="rId6" w:tooltip="Rehabilitáció" w:history="1">
        <w:r w:rsidRPr="00605242">
          <w:rPr>
            <w:rStyle w:val="Hiperhivatkozs"/>
            <w:color w:val="auto"/>
          </w:rPr>
          <w:t>rehabilitációja</w:t>
        </w:r>
      </w:hyperlink>
      <w:r w:rsidRPr="00605242">
        <w:rPr>
          <w:color w:val="auto"/>
        </w:rPr>
        <w:t xml:space="preserve"> a </w:t>
      </w:r>
      <w:hyperlink r:id="rId7" w:tooltip="Kezelőorvos" w:history="1">
        <w:r w:rsidRPr="00605242">
          <w:rPr>
            <w:rStyle w:val="Hiperhivatkozs"/>
            <w:color w:val="auto"/>
          </w:rPr>
          <w:t>kezelőorvos</w:t>
        </w:r>
      </w:hyperlink>
      <w:r w:rsidRPr="00605242">
        <w:rPr>
          <w:color w:val="auto"/>
        </w:rPr>
        <w:t xml:space="preserve"> által javasolt terápiás terv alapján, és szükség esetén a beteg </w:t>
      </w:r>
      <w:hyperlink r:id="rId8" w:tooltip="Otthoni szakápolás" w:history="1">
        <w:r w:rsidRPr="00605242">
          <w:rPr>
            <w:rStyle w:val="Hiperhivatkozs"/>
            <w:color w:val="auto"/>
          </w:rPr>
          <w:t>otthonában történő ellátása</w:t>
        </w:r>
      </w:hyperlink>
      <w:r w:rsidRPr="00605242">
        <w:rPr>
          <w:color w:val="auto"/>
        </w:rPr>
        <w:t>, illetőleg a beteg otthonában végzendő</w:t>
      </w:r>
      <w:proofErr w:type="gramEnd"/>
      <w:r w:rsidRPr="00605242">
        <w:rPr>
          <w:color w:val="auto"/>
        </w:rPr>
        <w:t xml:space="preserve"> </w:t>
      </w:r>
      <w:proofErr w:type="gramStart"/>
      <w:r w:rsidRPr="00605242">
        <w:rPr>
          <w:color w:val="auto"/>
        </w:rPr>
        <w:t>szakorvosi</w:t>
      </w:r>
      <w:proofErr w:type="gramEnd"/>
      <w:r w:rsidRPr="00605242">
        <w:rPr>
          <w:color w:val="auto"/>
        </w:rPr>
        <w:t xml:space="preserve"> konzílium kérése." </w:t>
      </w:r>
    </w:p>
    <w:p w:rsidR="00492686" w:rsidRPr="00605242" w:rsidRDefault="00492686" w:rsidP="006052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 xml:space="preserve">Az alapellátás területei ma Magyarországon az egészségügyi törvény 152. § értelmében: </w:t>
      </w:r>
    </w:p>
    <w:p w:rsidR="00492686" w:rsidRPr="00605242" w:rsidRDefault="00492686" w:rsidP="0060524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 xml:space="preserve">a háziorvosi, házi gyermekorvosi ellátás, </w:t>
      </w:r>
    </w:p>
    <w:p w:rsidR="00492686" w:rsidRPr="00605242" w:rsidRDefault="00492686" w:rsidP="0060524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 xml:space="preserve">a fogorvosi alapellátás, </w:t>
      </w:r>
    </w:p>
    <w:p w:rsidR="00492686" w:rsidRPr="00605242" w:rsidRDefault="00492686" w:rsidP="0060524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 xml:space="preserve">az alapellátáshoz kapcsolódó ügyeleti ellátás, </w:t>
      </w:r>
    </w:p>
    <w:p w:rsidR="00492686" w:rsidRPr="00605242" w:rsidRDefault="00492686" w:rsidP="0060524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 xml:space="preserve">a védőnői ellátás, </w:t>
      </w:r>
    </w:p>
    <w:p w:rsidR="00492686" w:rsidRPr="00605242" w:rsidRDefault="00492686" w:rsidP="0060524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 xml:space="preserve">az iskola-egészségügyi ellátás. </w:t>
      </w:r>
    </w:p>
    <w:p w:rsidR="00492686" w:rsidRPr="00605242" w:rsidRDefault="00492686" w:rsidP="006052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>Nehézségek a gyermekorvosi alapellátásban:</w:t>
      </w:r>
    </w:p>
    <w:p w:rsidR="00492686" w:rsidRPr="00605242" w:rsidRDefault="00492686" w:rsidP="00605242">
      <w:pPr>
        <w:pStyle w:val="NormlWeb"/>
        <w:spacing w:line="360" w:lineRule="auto"/>
        <w:jc w:val="both"/>
        <w:rPr>
          <w:color w:val="auto"/>
        </w:rPr>
      </w:pPr>
      <w:r w:rsidRPr="00605242">
        <w:rPr>
          <w:color w:val="auto"/>
        </w:rPr>
        <w:t>A háziorvosi és a gyermekorvosi működés szervezeti egysége a szabad orvosválasztás alapján szerveződő praxis. A védőnő munkaterülete ugyanakkor a védőnői körzet. A praxis, a körzet, a gyermekközösségek, elsősorban a városokban, nem azonos gyermekpopulációkat foglalnak magukba. Az alapellátó orvos és a védőnő területi ellátási kötelezettsége egyaránt az önkormányzat által meghatározott településrészekhez, a körzetekhez kapcsolódik.</w:t>
      </w:r>
    </w:p>
    <w:p w:rsidR="00492686" w:rsidRPr="00605242" w:rsidRDefault="00492686" w:rsidP="00605242">
      <w:pPr>
        <w:pStyle w:val="NormlWeb"/>
        <w:spacing w:line="360" w:lineRule="auto"/>
        <w:jc w:val="both"/>
        <w:rPr>
          <w:color w:val="auto"/>
        </w:rPr>
      </w:pPr>
      <w:r w:rsidRPr="00605242">
        <w:rPr>
          <w:color w:val="auto"/>
        </w:rPr>
        <w:lastRenderedPageBreak/>
        <w:t>Az alapellátásban dolgozó orvosok túlnyomó többsége vállalkozó, a védőnők pedig az önkormányzattal munkaviszonyban álló közalkalmazottak. Ez a munkajogi helyzet – tetézve emberi gyarlóságokkal – már önmagában is együttműködési zavar forrása lehet. A szituáció ahhoz hasonlítható, mintha a körzeti nővéreket intézményesen kiemelnénk a háziorvosi praxisokból, a diplomás ápolókat pedig a gyermekosztály orvosainak irányítása alól.</w:t>
      </w:r>
    </w:p>
    <w:p w:rsidR="00492686" w:rsidRPr="00605242" w:rsidRDefault="00492686" w:rsidP="006052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>A feladatok meghatározásánál figyelembe kell venni, hogy két önálló, de mégis számos ponton – elsősorban a gyermekellátás területén – szorosan egymáshoz kapcsolódó ellátó rendszerről beszélhetünk.</w:t>
      </w:r>
    </w:p>
    <w:p w:rsidR="00913976" w:rsidRDefault="00492686" w:rsidP="0091397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>Az egységes preventív-gondozási gyakorlat kialakításában és a feladatkörök meghatározásában a következő szempontokat célszerű figyelembe venni:</w:t>
      </w:r>
      <w:r w:rsidRPr="00605242">
        <w:rPr>
          <w:rFonts w:ascii="Times New Roman" w:hAnsi="Times New Roman" w:cs="Times New Roman"/>
          <w:color w:val="auto"/>
          <w:sz w:val="24"/>
          <w:szCs w:val="24"/>
        </w:rPr>
        <w:br/>
        <w:t>- az orvos és a védőnő képzettségét,</w:t>
      </w:r>
    </w:p>
    <w:p w:rsidR="00913976" w:rsidRDefault="00492686" w:rsidP="0091397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>- a páciens életkorát, nemét, állapotát,</w:t>
      </w:r>
    </w:p>
    <w:p w:rsidR="00913976" w:rsidRDefault="00492686" w:rsidP="0091397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>- a közösségek jellegét (család, oktatási intézmény, klubok, lakóközösség),</w:t>
      </w:r>
    </w:p>
    <w:p w:rsidR="00913976" w:rsidRDefault="00492686" w:rsidP="0091397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>- az ellátás helyszínét (otthon, rendelő, iskola, egyéb),</w:t>
      </w:r>
    </w:p>
    <w:p w:rsidR="00492686" w:rsidRPr="00605242" w:rsidRDefault="00492686" w:rsidP="0091397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>- a népesség szociális és kulturális jellemzőit.</w:t>
      </w:r>
    </w:p>
    <w:p w:rsidR="00492686" w:rsidRPr="00605242" w:rsidRDefault="00492686" w:rsidP="00913976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>A primer prevencióban hagyományosan a gyermekorvos feladata a csecsemő- és kisdedtáplálás irányítása és a védőoltások elvégzése. A táplálást azonban átlagos esetekben a védőnő önállóan – persze a gyermekorvossal egyeztetve – is irányíthatná, a védőoltásokat illetően azok szervezése és nyilvántartása a feladata. Önálló, de az orvossal együttműködő szerepet tölthet be a védőnő az újszülöttek, a csecsemők és a kisgyermekek ápolásában, gondozásában, a D- és a K-vitamin profilaxisban, a fogszuvasodás megelőzésében, az egészséges táplálkozás propagálásában.</w:t>
      </w:r>
    </w:p>
    <w:p w:rsidR="00492686" w:rsidRPr="00605242" w:rsidRDefault="00492686" w:rsidP="006052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>A primer prevenció, az egészségnevelés fontos és alkalmas terepei az oktatási közösségek:</w:t>
      </w:r>
    </w:p>
    <w:p w:rsidR="00492686" w:rsidRPr="00605242" w:rsidRDefault="00492686" w:rsidP="006052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 xml:space="preserve">Célszerű előtérbe állítani az iskola-egészségügyi ellátás sportorvosi, </w:t>
      </w:r>
      <w:proofErr w:type="spellStart"/>
      <w:r w:rsidRPr="00605242">
        <w:rPr>
          <w:rFonts w:ascii="Times New Roman" w:hAnsi="Times New Roman" w:cs="Times New Roman"/>
          <w:color w:val="auto"/>
          <w:sz w:val="24"/>
          <w:szCs w:val="24"/>
        </w:rPr>
        <w:t>dietetikai</w:t>
      </w:r>
      <w:proofErr w:type="spellEnd"/>
      <w:r w:rsidRPr="00605242">
        <w:rPr>
          <w:rFonts w:ascii="Times New Roman" w:hAnsi="Times New Roman" w:cs="Times New Roman"/>
          <w:color w:val="auto"/>
          <w:sz w:val="24"/>
          <w:szCs w:val="24"/>
        </w:rPr>
        <w:t xml:space="preserve"> és mentálhigiénés szempontjait (állóképességi vizsgálatok, a sportolás orvosi kontrollja, mentális vizsgálatok, a tanulók egészség-magatartásának befolyásolása, az iskolai ártalmak kivédése, a családi életre nevelés.</w:t>
      </w:r>
    </w:p>
    <w:p w:rsidR="00492686" w:rsidRPr="00605242" w:rsidRDefault="00492686" w:rsidP="006052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>A különböző betegségek és kórállapotok korai felismerését célzó szekunder prevenció módszere a szűrővizsgálatok és a kötelező státuszvizsgálatok végzése.</w:t>
      </w:r>
    </w:p>
    <w:p w:rsidR="00492686" w:rsidRPr="00605242" w:rsidRDefault="00492686" w:rsidP="006052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lastRenderedPageBreak/>
        <w:t>A tercier prevencióban, a krónikus betegek gondozásában, a rehabilitációban a gyermekorvos szoros szakmai irányítása mellett szintén szerepet kaphat a védőnői szolgálat. Nagyrészt a védőnőkre hárul a krónikus betegek életvezetésének segítése, a szakorvosi ellenőrzések, a gyógyszerelés folyamatosságának biztosítása is. Fontos szerepe van a védőnőnek abban, hogy a fogyatékos vagy beteg gyermek a csökkentértékűség élménye nélkül beilleszkedhessen az iskolai közösségbe</w:t>
      </w:r>
    </w:p>
    <w:p w:rsidR="00492686" w:rsidRPr="00605242" w:rsidRDefault="00492686" w:rsidP="006052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>A gyermekorvos és a védőnő alkotta team adja a magyar gyermek-alapellátás gerincét, ezért bármiféle, együttműködésüket gátló törekvés veszélyezteti az ellátás eddig elért színvonalát.</w:t>
      </w:r>
    </w:p>
    <w:p w:rsidR="00492686" w:rsidRPr="00605242" w:rsidRDefault="00492686" w:rsidP="006052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>Helyi sajátosságok:</w:t>
      </w:r>
    </w:p>
    <w:p w:rsidR="00492686" w:rsidRPr="00605242" w:rsidRDefault="00492686" w:rsidP="006052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>Fácánkert községben összesen 82 /-0-18 éves/ gyermek és serdülőkorú ellátott tartozik a praxisomba.</w:t>
      </w:r>
    </w:p>
    <w:p w:rsidR="00492686" w:rsidRPr="00605242" w:rsidRDefault="00492686" w:rsidP="006052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>Az óvodáskorúak ellátása a Fácánkerti óvodában történik, az iskoláskorú gyermekek pedig többségükben Tolnán, esetenként Szekszárdon folytatják tanulmányaikat.</w:t>
      </w:r>
    </w:p>
    <w:p w:rsidR="00492686" w:rsidRPr="00605242" w:rsidRDefault="00492686" w:rsidP="006052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>A védőnővel hetente személyesen találkozom, a kapcsolattartás megoldott, és kifogástalan.</w:t>
      </w:r>
    </w:p>
    <w:p w:rsidR="00492686" w:rsidRPr="00605242" w:rsidRDefault="00492686" w:rsidP="006052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>A veszélyeztetett családok felügyelete a CSSK –</w:t>
      </w:r>
      <w:proofErr w:type="spellStart"/>
      <w:r w:rsidRPr="00605242">
        <w:rPr>
          <w:rFonts w:ascii="Times New Roman" w:hAnsi="Times New Roman" w:cs="Times New Roman"/>
          <w:color w:val="auto"/>
          <w:sz w:val="24"/>
          <w:szCs w:val="24"/>
        </w:rPr>
        <w:t>val</w:t>
      </w:r>
      <w:proofErr w:type="spellEnd"/>
      <w:r w:rsidRPr="00605242">
        <w:rPr>
          <w:rFonts w:ascii="Times New Roman" w:hAnsi="Times New Roman" w:cs="Times New Roman"/>
          <w:color w:val="auto"/>
          <w:sz w:val="24"/>
          <w:szCs w:val="24"/>
        </w:rPr>
        <w:t xml:space="preserve"> együtt történik.</w:t>
      </w:r>
    </w:p>
    <w:p w:rsidR="00492686" w:rsidRPr="00605242" w:rsidRDefault="00492686" w:rsidP="006052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>Heti egy rendelés folyik a faluban, egyéb esetben rendelkezésre áll a Tolnai rendelés, illetve sürgős esetben az otthoni ellátás.</w:t>
      </w:r>
    </w:p>
    <w:p w:rsidR="00492686" w:rsidRPr="00605242" w:rsidRDefault="00492686" w:rsidP="006052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 xml:space="preserve">Sajnos a gördülékenyebb betegellátást szolgáló </w:t>
      </w:r>
      <w:proofErr w:type="spellStart"/>
      <w:r w:rsidRPr="00605242">
        <w:rPr>
          <w:rFonts w:ascii="Times New Roman" w:hAnsi="Times New Roman" w:cs="Times New Roman"/>
          <w:color w:val="auto"/>
          <w:sz w:val="24"/>
          <w:szCs w:val="24"/>
        </w:rPr>
        <w:t>kézipatikai</w:t>
      </w:r>
      <w:proofErr w:type="spellEnd"/>
      <w:r w:rsidRPr="00605242">
        <w:rPr>
          <w:rFonts w:ascii="Times New Roman" w:hAnsi="Times New Roman" w:cs="Times New Roman"/>
          <w:color w:val="auto"/>
          <w:sz w:val="24"/>
          <w:szCs w:val="24"/>
        </w:rPr>
        <w:t xml:space="preserve"> szolgáltatást kénytelenek voltunk megszüntetni az érdeklődés hiánya miatt.</w:t>
      </w:r>
    </w:p>
    <w:p w:rsidR="00492686" w:rsidRDefault="00492686" w:rsidP="006052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 xml:space="preserve">Az Önkormányzattal kiváló az együttműködésünk, melyet ezúton is szeretnék megköszönni, és bízom a további jó munkakapcsolatban. </w:t>
      </w:r>
    </w:p>
    <w:p w:rsidR="00FA5DE9" w:rsidRPr="00605242" w:rsidRDefault="00FA5DE9" w:rsidP="006052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>2014. május 7.</w:t>
      </w:r>
    </w:p>
    <w:p w:rsidR="00FA5DE9" w:rsidRDefault="00492686" w:rsidP="00FA5DE9">
      <w:pPr>
        <w:spacing w:before="100" w:beforeAutospacing="1" w:after="100" w:afterAutospacing="1" w:line="360" w:lineRule="auto"/>
        <w:ind w:left="2832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 xml:space="preserve">Tisztelettel: </w:t>
      </w:r>
    </w:p>
    <w:p w:rsidR="00492686" w:rsidRPr="00605242" w:rsidRDefault="00492686" w:rsidP="00FA5DE9">
      <w:pPr>
        <w:spacing w:before="100" w:beforeAutospacing="1" w:after="100" w:afterAutospacing="1" w:line="360" w:lineRule="auto"/>
        <w:ind w:left="6663" w:hanging="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5242">
        <w:rPr>
          <w:rFonts w:ascii="Times New Roman" w:hAnsi="Times New Roman" w:cs="Times New Roman"/>
          <w:color w:val="auto"/>
          <w:sz w:val="24"/>
          <w:szCs w:val="24"/>
        </w:rPr>
        <w:t xml:space="preserve">Dr Barna Györgyi                 </w:t>
      </w:r>
      <w:r w:rsidR="00FA5DE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h</w:t>
      </w:r>
      <w:r w:rsidRPr="00605242">
        <w:rPr>
          <w:rFonts w:ascii="Times New Roman" w:hAnsi="Times New Roman" w:cs="Times New Roman"/>
          <w:color w:val="auto"/>
          <w:sz w:val="24"/>
          <w:szCs w:val="24"/>
        </w:rPr>
        <w:t>ázi gyermekorvos</w:t>
      </w:r>
    </w:p>
    <w:sectPr w:rsidR="00492686" w:rsidRPr="00605242" w:rsidSect="0089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855"/>
    <w:multiLevelType w:val="multilevel"/>
    <w:tmpl w:val="30AA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4224D3"/>
    <w:multiLevelType w:val="multilevel"/>
    <w:tmpl w:val="B276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686"/>
    <w:rsid w:val="001E631B"/>
    <w:rsid w:val="003568AF"/>
    <w:rsid w:val="00492686"/>
    <w:rsid w:val="00605242"/>
    <w:rsid w:val="00752724"/>
    <w:rsid w:val="00890E7E"/>
    <w:rsid w:val="00913976"/>
    <w:rsid w:val="00FA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686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9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92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686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9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92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galomtar.eski.hu/index.php/Otthoni_szak%C3%A1pol%C3%A1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galomtar.eski.hu/index.php/Kezel%C5%91orv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galomtar.eski.hu/index.php/Rehabilit%C3%A1ci%C3%B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ogalomtar.eski.hu/index.php/Prevenci%C3%B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2014-05-07T11:07:00Z</dcterms:created>
  <dcterms:modified xsi:type="dcterms:W3CDTF">2014-06-26T12:48:00Z</dcterms:modified>
</cp:coreProperties>
</file>