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01" w:rsidRDefault="00116F73" w:rsidP="001A5101">
      <w:pPr>
        <w:tabs>
          <w:tab w:val="left" w:pos="851"/>
          <w:tab w:val="left" w:pos="5670"/>
          <w:tab w:val="left" w:pos="7088"/>
        </w:tabs>
        <w:spacing w:before="720"/>
      </w:pPr>
      <w:bookmarkStart w:id="0" w:name="_GoBack"/>
      <w:bookmarkEnd w:id="0"/>
      <w:r w:rsidRPr="009E1526">
        <w:rPr>
          <w:u w:val="single"/>
        </w:rPr>
        <w:t>Szám:</w:t>
      </w:r>
      <w:r w:rsidR="00CC5397">
        <w:tab/>
      </w:r>
      <w:r w:rsidR="003331A0">
        <w:t>I/</w:t>
      </w:r>
      <w:r w:rsidR="000C1437">
        <w:t>268</w:t>
      </w:r>
      <w:r w:rsidR="001F120E">
        <w:t>-</w:t>
      </w:r>
      <w:r w:rsidR="00702171">
        <w:t>3</w:t>
      </w:r>
      <w:r w:rsidR="00B15A3B">
        <w:t>5</w:t>
      </w:r>
      <w:r w:rsidR="001F120E">
        <w:t>/201</w:t>
      </w:r>
      <w:r w:rsidR="003331A0">
        <w:t>8</w:t>
      </w:r>
      <w:r w:rsidR="001F120E">
        <w:t>.</w:t>
      </w:r>
      <w:r w:rsidRPr="009E1526">
        <w:tab/>
      </w:r>
      <w:r w:rsidRPr="009E1526">
        <w:br/>
      </w:r>
      <w:r w:rsidRPr="009E1526">
        <w:rPr>
          <w:u w:val="single"/>
        </w:rPr>
        <w:t>Tárgy:</w:t>
      </w:r>
      <w:r w:rsidRPr="009E1526">
        <w:tab/>
      </w:r>
      <w:r w:rsidR="003331A0" w:rsidRPr="003331A0">
        <w:t>Szedres község településrendezési eszközeinek</w:t>
      </w:r>
    </w:p>
    <w:p w:rsidR="00116F73" w:rsidRPr="009E1526" w:rsidRDefault="001A5101" w:rsidP="001A5101">
      <w:pPr>
        <w:tabs>
          <w:tab w:val="left" w:pos="851"/>
          <w:tab w:val="left" w:pos="5670"/>
          <w:tab w:val="left" w:pos="7088"/>
        </w:tabs>
      </w:pPr>
      <w:r>
        <w:tab/>
      </w:r>
      <w:r w:rsidR="003331A0" w:rsidRPr="003331A0">
        <w:t>és környezeti értékelésének</w:t>
      </w:r>
      <w:r>
        <w:t xml:space="preserve"> </w:t>
      </w:r>
      <w:r w:rsidR="003331A0" w:rsidRPr="003331A0">
        <w:t>véleményezése</w:t>
      </w:r>
      <w:r w:rsidR="00116F73" w:rsidRPr="009E1526">
        <w:tab/>
      </w:r>
    </w:p>
    <w:p w:rsidR="00B15A3B" w:rsidRDefault="00B15A3B" w:rsidP="00874D14">
      <w:pPr>
        <w:spacing w:before="480"/>
        <w:rPr>
          <w:rFonts w:ascii="Book Antiqua" w:hAnsi="Book Antiqua"/>
          <w:b/>
          <w:sz w:val="22"/>
        </w:rPr>
      </w:pPr>
      <w:r w:rsidRPr="00B15A3B">
        <w:rPr>
          <w:rFonts w:ascii="Book Antiqua" w:hAnsi="Book Antiqua"/>
          <w:b/>
          <w:sz w:val="22"/>
        </w:rPr>
        <w:t>Fácánkert Község Önkormányzata</w:t>
      </w:r>
    </w:p>
    <w:p w:rsidR="00116F73" w:rsidRPr="00722060" w:rsidRDefault="00B15A3B">
      <w:pPr>
        <w:jc w:val="both"/>
        <w:rPr>
          <w:rFonts w:ascii="Book Antiqua" w:hAnsi="Book Antiqua"/>
          <w:caps/>
          <w:spacing w:val="68"/>
          <w:u w:val="single"/>
        </w:rPr>
      </w:pPr>
      <w:r>
        <w:rPr>
          <w:rFonts w:ascii="Book Antiqua" w:hAnsi="Book Antiqua"/>
          <w:caps/>
          <w:spacing w:val="68"/>
          <w:u w:val="single"/>
        </w:rPr>
        <w:t>fácánkert</w:t>
      </w:r>
    </w:p>
    <w:p w:rsidR="00116F73" w:rsidRPr="009E1526" w:rsidRDefault="00B15A3B" w:rsidP="00865B46">
      <w:pPr>
        <w:spacing w:after="720"/>
        <w:rPr>
          <w:rFonts w:ascii="Book Antiqua" w:hAnsi="Book Antiqua"/>
        </w:rPr>
      </w:pPr>
      <w:r w:rsidRPr="00B15A3B">
        <w:rPr>
          <w:rFonts w:ascii="Book Antiqua" w:hAnsi="Book Antiqua"/>
        </w:rPr>
        <w:t>Árpád u. 12</w:t>
      </w:r>
      <w:r>
        <w:rPr>
          <w:rFonts w:ascii="Book Antiqua" w:hAnsi="Book Antiqua"/>
        </w:rPr>
        <w:t>.</w:t>
      </w:r>
      <w:r w:rsidR="00777D88">
        <w:rPr>
          <w:rFonts w:ascii="Book Antiqua" w:hAnsi="Book Antiqua"/>
        </w:rPr>
        <w:br/>
      </w:r>
      <w:r w:rsidR="006171F1">
        <w:rPr>
          <w:rFonts w:ascii="Book Antiqua" w:hAnsi="Book Antiqua"/>
        </w:rPr>
        <w:t>71</w:t>
      </w:r>
      <w:r>
        <w:rPr>
          <w:rFonts w:ascii="Book Antiqua" w:hAnsi="Book Antiqua"/>
        </w:rPr>
        <w:t>36</w:t>
      </w:r>
    </w:p>
    <w:p w:rsidR="00116F73" w:rsidRPr="009E1526" w:rsidRDefault="001F120E" w:rsidP="003331A0">
      <w:pPr>
        <w:spacing w:after="60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Tisztelt Címzett</w:t>
      </w:r>
      <w:r w:rsidR="00116F73" w:rsidRPr="009E1526">
        <w:rPr>
          <w:rFonts w:ascii="Book Antiqua" w:hAnsi="Book Antiqua"/>
          <w:sz w:val="24"/>
        </w:rPr>
        <w:t>!</w:t>
      </w:r>
    </w:p>
    <w:p w:rsidR="003331A0" w:rsidRPr="003331A0" w:rsidRDefault="003331A0" w:rsidP="003331A0">
      <w:pPr>
        <w:ind w:firstLine="284"/>
        <w:jc w:val="both"/>
        <w:rPr>
          <w:sz w:val="22"/>
          <w:szCs w:val="22"/>
        </w:rPr>
      </w:pPr>
      <w:r w:rsidRPr="003331A0">
        <w:rPr>
          <w:sz w:val="22"/>
          <w:szCs w:val="22"/>
        </w:rPr>
        <w:t xml:space="preserve">Tisztelettel felkérem a településfejlesztési koncepcióról, az integrált településfejlesztési stratégiáról és a településrendezési eszközökről, valamint egyes településrendezési sajátos jogintézményekről szóló 314/2012. (XI. 8.) kormányrendelet (továbbiakban </w:t>
      </w:r>
      <w:proofErr w:type="spellStart"/>
      <w:r w:rsidRPr="003331A0">
        <w:rPr>
          <w:sz w:val="22"/>
          <w:szCs w:val="22"/>
        </w:rPr>
        <w:t>EljR</w:t>
      </w:r>
      <w:proofErr w:type="spellEnd"/>
      <w:r w:rsidRPr="003331A0">
        <w:rPr>
          <w:sz w:val="22"/>
          <w:szCs w:val="22"/>
        </w:rPr>
        <w:t xml:space="preserve">.) 38. § (1) bekezdésének előírásai alapján </w:t>
      </w:r>
      <w:r w:rsidRPr="003331A0">
        <w:rPr>
          <w:b/>
          <w:sz w:val="22"/>
          <w:szCs w:val="22"/>
        </w:rPr>
        <w:t>Szedres község településrendezési eszközei egyeztetési anyagának</w:t>
      </w:r>
      <w:r w:rsidRPr="003331A0">
        <w:rPr>
          <w:sz w:val="22"/>
          <w:szCs w:val="22"/>
        </w:rPr>
        <w:t xml:space="preserve"> véleményezésére. </w:t>
      </w:r>
    </w:p>
    <w:p w:rsidR="003331A0" w:rsidRPr="003331A0" w:rsidRDefault="003331A0" w:rsidP="003331A0">
      <w:pPr>
        <w:spacing w:after="120"/>
        <w:ind w:right="-2" w:firstLine="284"/>
        <w:jc w:val="both"/>
        <w:rPr>
          <w:sz w:val="22"/>
          <w:szCs w:val="22"/>
        </w:rPr>
      </w:pPr>
      <w:r w:rsidRPr="003331A0">
        <w:rPr>
          <w:sz w:val="22"/>
          <w:szCs w:val="22"/>
        </w:rPr>
        <w:t xml:space="preserve"> A már fent hivatkozott jogszabály 38. § (3) bekezdése értelmében kérem, hogy válaszát 30 napon belül szíveskedjék írásban megadni.</w:t>
      </w:r>
    </w:p>
    <w:p w:rsidR="003331A0" w:rsidRPr="003331A0" w:rsidRDefault="003331A0" w:rsidP="003331A0">
      <w:pPr>
        <w:ind w:firstLine="284"/>
        <w:jc w:val="both"/>
        <w:rPr>
          <w:sz w:val="22"/>
          <w:szCs w:val="22"/>
        </w:rPr>
      </w:pPr>
      <w:r w:rsidRPr="003331A0">
        <w:rPr>
          <w:sz w:val="22"/>
          <w:szCs w:val="22"/>
        </w:rPr>
        <w:t xml:space="preserve">Az egyes tervek, illetve programok környezeti vizsgálatáról szóló 2/2005. (I. 11.) Kormányrendelet (továbbiakban: Kr.) 1. § (2) bekezdése szerint jelen tervhez környezeti vizsgálat szükséges. A mellékelt tervdokumentáció egyben tartalmazza Szedres község Településrendezési tervéhez készített környezeti értékelés tematikáját és a </w:t>
      </w:r>
      <w:r w:rsidRPr="003331A0">
        <w:rPr>
          <w:b/>
          <w:sz w:val="22"/>
          <w:szCs w:val="22"/>
        </w:rPr>
        <w:t>„Környezeti értékelés Szedres Község Településrendezési tervéhez”</w:t>
      </w:r>
      <w:r w:rsidRPr="003331A0">
        <w:rPr>
          <w:sz w:val="22"/>
          <w:szCs w:val="22"/>
        </w:rPr>
        <w:t xml:space="preserve"> c. környezeti értékelését.</w:t>
      </w:r>
    </w:p>
    <w:p w:rsidR="003331A0" w:rsidRPr="003331A0" w:rsidRDefault="003331A0" w:rsidP="003331A0">
      <w:pPr>
        <w:spacing w:after="120"/>
        <w:ind w:right="-2" w:firstLine="284"/>
        <w:jc w:val="both"/>
        <w:rPr>
          <w:sz w:val="22"/>
          <w:szCs w:val="22"/>
        </w:rPr>
      </w:pPr>
      <w:r w:rsidRPr="003331A0">
        <w:rPr>
          <w:sz w:val="22"/>
          <w:szCs w:val="22"/>
        </w:rPr>
        <w:t xml:space="preserve">Kérem Tisztelt Címzettet, amennyiben a Kr. 3. melléklete szerint környezet védelméért felelős szerv, abban az esetben a környezeti értékelést a Kr. 7. § (1), valamint 8. § (3a) bekezdése alapján </w:t>
      </w:r>
      <w:r w:rsidRPr="003331A0">
        <w:rPr>
          <w:sz w:val="22"/>
          <w:szCs w:val="22"/>
          <w:u w:val="single"/>
        </w:rPr>
        <w:t>30 napon</w:t>
      </w:r>
      <w:r w:rsidRPr="003331A0">
        <w:rPr>
          <w:sz w:val="22"/>
          <w:szCs w:val="22"/>
        </w:rPr>
        <w:t xml:space="preserve"> belül véleményezni szíveskedjék. </w:t>
      </w:r>
    </w:p>
    <w:p w:rsidR="003331A0" w:rsidRDefault="003331A0" w:rsidP="003331A0">
      <w:pPr>
        <w:spacing w:before="120"/>
        <w:ind w:firstLine="284"/>
        <w:jc w:val="both"/>
        <w:rPr>
          <w:sz w:val="22"/>
          <w:szCs w:val="22"/>
        </w:rPr>
      </w:pPr>
      <w:r w:rsidRPr="003331A0">
        <w:rPr>
          <w:sz w:val="22"/>
          <w:szCs w:val="22"/>
        </w:rPr>
        <w:t xml:space="preserve">A tervdokumentáció a kapcsolódó anyagaival az alábbi </w:t>
      </w:r>
      <w:r w:rsidR="00FE46A8">
        <w:rPr>
          <w:sz w:val="22"/>
          <w:szCs w:val="22"/>
        </w:rPr>
        <w:t xml:space="preserve">helyen, illetve </w:t>
      </w:r>
      <w:r w:rsidRPr="003331A0">
        <w:rPr>
          <w:sz w:val="22"/>
          <w:szCs w:val="22"/>
        </w:rPr>
        <w:t xml:space="preserve">linken érhető el: </w:t>
      </w:r>
      <w:r w:rsidR="00FE46A8" w:rsidRPr="00FE46A8">
        <w:rPr>
          <w:sz w:val="22"/>
          <w:szCs w:val="22"/>
        </w:rPr>
        <w:t>www.szedres.hu/Településrendezés, tele</w:t>
      </w:r>
      <w:r w:rsidR="00FE46A8">
        <w:rPr>
          <w:sz w:val="22"/>
          <w:szCs w:val="22"/>
        </w:rPr>
        <w:t>püléskép/Felülvizsgálati eljárás 2018./Településrendezési terv véleményezési anyag</w:t>
      </w:r>
    </w:p>
    <w:p w:rsidR="00FE46A8" w:rsidRDefault="008F7384" w:rsidP="00FE46A8">
      <w:pPr>
        <w:spacing w:before="120"/>
        <w:jc w:val="both"/>
        <w:rPr>
          <w:sz w:val="22"/>
          <w:szCs w:val="22"/>
        </w:rPr>
      </w:pPr>
      <w:hyperlink r:id="rId7" w:history="1">
        <w:r w:rsidR="00FE46A8" w:rsidRPr="00EA0C22">
          <w:rPr>
            <w:rStyle w:val="Hiperhivatkozs"/>
            <w:sz w:val="22"/>
            <w:szCs w:val="22"/>
          </w:rPr>
          <w:t>http://www.szedres.hu/velemenyezes_2018.php</w:t>
        </w:r>
      </w:hyperlink>
    </w:p>
    <w:p w:rsidR="003331A0" w:rsidRPr="003331A0" w:rsidRDefault="003331A0" w:rsidP="00865B46">
      <w:pPr>
        <w:spacing w:line="360" w:lineRule="auto"/>
        <w:ind w:firstLine="567"/>
        <w:jc w:val="both"/>
        <w:rPr>
          <w:sz w:val="22"/>
          <w:szCs w:val="22"/>
        </w:rPr>
      </w:pPr>
    </w:p>
    <w:p w:rsidR="001F120E" w:rsidRPr="003331A0" w:rsidRDefault="001F120E" w:rsidP="001F120E">
      <w:pPr>
        <w:ind w:left="708"/>
        <w:jc w:val="both"/>
        <w:rPr>
          <w:b/>
          <w:sz w:val="22"/>
          <w:szCs w:val="22"/>
        </w:rPr>
      </w:pPr>
      <w:r w:rsidRPr="003331A0">
        <w:rPr>
          <w:sz w:val="22"/>
          <w:szCs w:val="22"/>
        </w:rPr>
        <w:t>Fáradozását köszönve</w:t>
      </w:r>
      <w:r w:rsidR="003331A0">
        <w:rPr>
          <w:sz w:val="22"/>
          <w:szCs w:val="22"/>
        </w:rPr>
        <w:t>,</w:t>
      </w:r>
      <w:r w:rsidRPr="003331A0">
        <w:rPr>
          <w:sz w:val="22"/>
          <w:szCs w:val="22"/>
        </w:rPr>
        <w:t xml:space="preserve"> tisztelettel:</w:t>
      </w:r>
    </w:p>
    <w:p w:rsidR="00116F73" w:rsidRPr="003331A0" w:rsidRDefault="006A68EF" w:rsidP="003331A0">
      <w:pPr>
        <w:pStyle w:val="Cmsor2"/>
        <w:spacing w:before="1080"/>
        <w:ind w:left="5670" w:right="1132"/>
        <w:jc w:val="center"/>
        <w:rPr>
          <w:rFonts w:ascii="Times New Roman" w:hAnsi="Times New Roman"/>
          <w:b w:val="0"/>
          <w:sz w:val="22"/>
          <w:szCs w:val="22"/>
        </w:rPr>
      </w:pPr>
      <w:r w:rsidRPr="003331A0">
        <w:rPr>
          <w:rFonts w:ascii="Times New Roman" w:hAnsi="Times New Roman"/>
          <w:b w:val="0"/>
          <w:sz w:val="22"/>
          <w:szCs w:val="22"/>
        </w:rPr>
        <w:t>Kovács János</w:t>
      </w:r>
    </w:p>
    <w:p w:rsidR="00116F73" w:rsidRPr="003331A0" w:rsidRDefault="006A68EF">
      <w:pPr>
        <w:spacing w:after="840"/>
        <w:ind w:left="5670" w:right="1132"/>
        <w:jc w:val="center"/>
        <w:rPr>
          <w:sz w:val="22"/>
          <w:szCs w:val="22"/>
        </w:rPr>
      </w:pPr>
      <w:r w:rsidRPr="003331A0">
        <w:rPr>
          <w:sz w:val="22"/>
          <w:szCs w:val="22"/>
        </w:rPr>
        <w:t>polgármester</w:t>
      </w:r>
    </w:p>
    <w:p w:rsidR="00116F73" w:rsidRPr="003331A0" w:rsidRDefault="00116F73">
      <w:pPr>
        <w:jc w:val="both"/>
        <w:rPr>
          <w:sz w:val="22"/>
          <w:szCs w:val="22"/>
        </w:rPr>
      </w:pPr>
      <w:r w:rsidRPr="003331A0">
        <w:rPr>
          <w:sz w:val="22"/>
          <w:szCs w:val="22"/>
        </w:rPr>
        <w:t xml:space="preserve">Kelt: Szedres, </w:t>
      </w:r>
      <w:r w:rsidR="000C1437">
        <w:rPr>
          <w:sz w:val="22"/>
          <w:szCs w:val="22"/>
        </w:rPr>
        <w:t>2018. november 19.</w:t>
      </w:r>
    </w:p>
    <w:sectPr w:rsidR="00116F73" w:rsidRPr="003331A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907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63" w:rsidRDefault="00D02E63">
      <w:r>
        <w:separator/>
      </w:r>
    </w:p>
  </w:endnote>
  <w:endnote w:type="continuationSeparator" w:id="0">
    <w:p w:rsidR="00D02E63" w:rsidRDefault="00D0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EF" w:rsidRDefault="006A68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68EF" w:rsidRDefault="006A68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EF" w:rsidRDefault="006A68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5A3B">
      <w:rPr>
        <w:rStyle w:val="Oldalszm"/>
        <w:noProof/>
      </w:rPr>
      <w:t>2</w:t>
    </w:r>
    <w:r>
      <w:rPr>
        <w:rStyle w:val="Oldalszm"/>
      </w:rPr>
      <w:fldChar w:fldCharType="end"/>
    </w:r>
  </w:p>
  <w:p w:rsidR="006A68EF" w:rsidRDefault="006A68E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EF" w:rsidRPr="00777D88" w:rsidRDefault="006A68EF" w:rsidP="00722060">
    <w:pPr>
      <w:pStyle w:val="llb"/>
      <w:pBdr>
        <w:top w:val="single" w:sz="4" w:space="1" w:color="auto"/>
      </w:pBdr>
      <w:tabs>
        <w:tab w:val="clear" w:pos="4536"/>
      </w:tabs>
      <w:jc w:val="center"/>
      <w:rPr>
        <w:sz w:val="18"/>
      </w:rPr>
    </w:pPr>
    <w:r w:rsidRPr="00777D88">
      <w:rPr>
        <w:rFonts w:ascii="Wingdings" w:hAnsi="Wingdings"/>
        <w:sz w:val="18"/>
      </w:rPr>
      <w:t></w:t>
    </w:r>
    <w:r w:rsidRPr="00777D88">
      <w:rPr>
        <w:rFonts w:ascii="Wingdings" w:hAnsi="Wingdings"/>
        <w:sz w:val="18"/>
      </w:rPr>
      <w:t></w:t>
    </w:r>
    <w:r w:rsidRPr="00777D88">
      <w:rPr>
        <w:rFonts w:ascii="Wingdings" w:hAnsi="Wingdings"/>
        <w:sz w:val="18"/>
      </w:rPr>
      <w:t></w:t>
    </w:r>
    <w:r w:rsidRPr="00777D88">
      <w:rPr>
        <w:rFonts w:ascii="Wingdings" w:hAnsi="Wingdings"/>
        <w:sz w:val="18"/>
      </w:rPr>
      <w:t></w:t>
    </w:r>
    <w:r w:rsidRPr="00777D88">
      <w:rPr>
        <w:sz w:val="18"/>
      </w:rPr>
      <w:t xml:space="preserve">7056.  </w:t>
    </w:r>
    <w:proofErr w:type="gramStart"/>
    <w:r w:rsidRPr="00777D88">
      <w:rPr>
        <w:sz w:val="18"/>
      </w:rPr>
      <w:t>SZEDRES  Arany</w:t>
    </w:r>
    <w:proofErr w:type="gramEnd"/>
    <w:r w:rsidRPr="00777D88">
      <w:rPr>
        <w:sz w:val="18"/>
      </w:rPr>
      <w:t xml:space="preserve"> J. u. 2.    </w:t>
    </w:r>
    <w:r w:rsidRPr="00777D88">
      <w:rPr>
        <w:rFonts w:ascii="Wingdings" w:hAnsi="Wingdings"/>
        <w:sz w:val="18"/>
      </w:rPr>
      <w:t></w:t>
    </w:r>
    <w:r w:rsidRPr="00777D88">
      <w:rPr>
        <w:rFonts w:ascii="Wingdings" w:hAnsi="Wingdings"/>
        <w:sz w:val="18"/>
      </w:rPr>
      <w:t></w:t>
    </w:r>
    <w:r w:rsidRPr="00777D88">
      <w:rPr>
        <w:rFonts w:ascii="Wingdings" w:hAnsi="Wingdings"/>
        <w:sz w:val="18"/>
      </w:rPr>
      <w:t></w:t>
    </w:r>
    <w:r w:rsidRPr="00777D88">
      <w:rPr>
        <w:sz w:val="18"/>
      </w:rPr>
      <w:t>/Fax: 74 - 434 - 0</w:t>
    </w:r>
    <w:r>
      <w:rPr>
        <w:sz w:val="18"/>
      </w:rPr>
      <w:t>4</w:t>
    </w:r>
    <w:r w:rsidRPr="00777D88">
      <w:rPr>
        <w:sz w:val="18"/>
      </w:rPr>
      <w:t xml:space="preserve">0    </w:t>
    </w:r>
    <w:r w:rsidRPr="00777D88">
      <w:rPr>
        <w:rFonts w:ascii="Wingdings" w:hAnsi="Wingdings"/>
        <w:sz w:val="18"/>
      </w:rPr>
      <w:t></w:t>
    </w:r>
    <w:r w:rsidRPr="00777D88">
      <w:rPr>
        <w:sz w:val="18"/>
      </w:rPr>
      <w:t xml:space="preserve"> </w:t>
    </w:r>
  </w:p>
  <w:p w:rsidR="006A68EF" w:rsidRPr="00777D88" w:rsidRDefault="006A68EF" w:rsidP="00722060">
    <w:pPr>
      <w:pStyle w:val="llb"/>
      <w:pBdr>
        <w:top w:val="single" w:sz="4" w:space="1" w:color="auto"/>
      </w:pBdr>
      <w:tabs>
        <w:tab w:val="clear" w:pos="4536"/>
      </w:tabs>
      <w:jc w:val="center"/>
      <w:rPr>
        <w:sz w:val="18"/>
      </w:rPr>
    </w:pPr>
    <w:r w:rsidRPr="00777D88">
      <w:rPr>
        <w:sz w:val="18"/>
      </w:rPr>
      <w:t xml:space="preserve">e-mail: </w:t>
    </w:r>
    <w:r>
      <w:rPr>
        <w:sz w:val="18"/>
      </w:rPr>
      <w:t>polgarmester</w:t>
    </w:r>
    <w:r w:rsidRPr="00777D88">
      <w:rPr>
        <w:sz w:val="18"/>
      </w:rPr>
      <w:t>@szedresph.hu    www.szedres.hu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63" w:rsidRDefault="00D02E63">
      <w:r>
        <w:separator/>
      </w:r>
    </w:p>
  </w:footnote>
  <w:footnote w:type="continuationSeparator" w:id="0">
    <w:p w:rsidR="00D02E63" w:rsidRDefault="00D0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EF" w:rsidRDefault="00CC1399" w:rsidP="00777D88">
    <w:pPr>
      <w:pStyle w:val="lfej"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tabs>
        <w:tab w:val="clear" w:pos="4536"/>
      </w:tabs>
      <w:spacing w:before="480"/>
      <w:ind w:firstLine="3969"/>
      <w:rPr>
        <w:sz w:val="22"/>
      </w:rPr>
    </w:pPr>
    <w:r w:rsidRPr="00777D88">
      <w:rPr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1296670</wp:posOffset>
          </wp:positionH>
          <wp:positionV relativeFrom="paragraph">
            <wp:posOffset>-3175</wp:posOffset>
          </wp:positionV>
          <wp:extent cx="723265" cy="873760"/>
          <wp:effectExtent l="19050" t="19050" r="19685" b="2159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737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8EF" w:rsidRPr="00777D88">
      <w:rPr>
        <w:sz w:val="22"/>
      </w:rPr>
      <w:t xml:space="preserve">Szedres Község </w:t>
    </w:r>
    <w:r w:rsidR="006A68EF">
      <w:rPr>
        <w:sz w:val="22"/>
      </w:rPr>
      <w:t>Polgármestere</w:t>
    </w:r>
  </w:p>
  <w:p w:rsidR="006A68EF" w:rsidRPr="00777D88" w:rsidRDefault="006A68EF" w:rsidP="00777D88">
    <w:pPr>
      <w:pStyle w:val="lfej"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tabs>
        <w:tab w:val="clear" w:pos="4536"/>
      </w:tabs>
      <w:spacing w:after="600"/>
      <w:ind w:firstLine="3969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B1149"/>
    <w:multiLevelType w:val="hybridMultilevel"/>
    <w:tmpl w:val="0C044BC8"/>
    <w:lvl w:ilvl="0" w:tplc="E10C4890"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" w:eastAsia="Times New Roman" w:hAnsi="Times" w:cs="Times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7F"/>
    <w:rsid w:val="00000B7F"/>
    <w:rsid w:val="00006E27"/>
    <w:rsid w:val="00062E52"/>
    <w:rsid w:val="000757E0"/>
    <w:rsid w:val="000C1437"/>
    <w:rsid w:val="000D6EBE"/>
    <w:rsid w:val="00102BAE"/>
    <w:rsid w:val="00112173"/>
    <w:rsid w:val="00116F73"/>
    <w:rsid w:val="00150C5A"/>
    <w:rsid w:val="001726C3"/>
    <w:rsid w:val="001A5101"/>
    <w:rsid w:val="001D6A62"/>
    <w:rsid w:val="001F120E"/>
    <w:rsid w:val="002437C4"/>
    <w:rsid w:val="0027063E"/>
    <w:rsid w:val="0027173B"/>
    <w:rsid w:val="003039BE"/>
    <w:rsid w:val="003331A0"/>
    <w:rsid w:val="00367A9D"/>
    <w:rsid w:val="00381E51"/>
    <w:rsid w:val="003A2167"/>
    <w:rsid w:val="003A488B"/>
    <w:rsid w:val="003B4A63"/>
    <w:rsid w:val="003E59BE"/>
    <w:rsid w:val="0040207F"/>
    <w:rsid w:val="0042747B"/>
    <w:rsid w:val="004303C6"/>
    <w:rsid w:val="00460AB9"/>
    <w:rsid w:val="00461567"/>
    <w:rsid w:val="0047782D"/>
    <w:rsid w:val="00482F2A"/>
    <w:rsid w:val="004F1DDB"/>
    <w:rsid w:val="00550951"/>
    <w:rsid w:val="00567560"/>
    <w:rsid w:val="005C7AF9"/>
    <w:rsid w:val="00616E2E"/>
    <w:rsid w:val="006171F1"/>
    <w:rsid w:val="00622DB0"/>
    <w:rsid w:val="00682DD2"/>
    <w:rsid w:val="006A68EF"/>
    <w:rsid w:val="006D5DA4"/>
    <w:rsid w:val="00701265"/>
    <w:rsid w:val="00701ACC"/>
    <w:rsid w:val="00702171"/>
    <w:rsid w:val="007071A9"/>
    <w:rsid w:val="007105EA"/>
    <w:rsid w:val="00722060"/>
    <w:rsid w:val="00757E45"/>
    <w:rsid w:val="00777D88"/>
    <w:rsid w:val="00807B40"/>
    <w:rsid w:val="00833593"/>
    <w:rsid w:val="00865B46"/>
    <w:rsid w:val="00870981"/>
    <w:rsid w:val="00874D14"/>
    <w:rsid w:val="008F7384"/>
    <w:rsid w:val="009741F4"/>
    <w:rsid w:val="00980A3E"/>
    <w:rsid w:val="009836C7"/>
    <w:rsid w:val="009D196F"/>
    <w:rsid w:val="009E1526"/>
    <w:rsid w:val="00A01E9E"/>
    <w:rsid w:val="00A57E5A"/>
    <w:rsid w:val="00AA1FBB"/>
    <w:rsid w:val="00AD214B"/>
    <w:rsid w:val="00AF5016"/>
    <w:rsid w:val="00B15A3B"/>
    <w:rsid w:val="00B279F7"/>
    <w:rsid w:val="00B6700E"/>
    <w:rsid w:val="00B76BA0"/>
    <w:rsid w:val="00C13457"/>
    <w:rsid w:val="00C30632"/>
    <w:rsid w:val="00C318E8"/>
    <w:rsid w:val="00C96BCC"/>
    <w:rsid w:val="00CA0C78"/>
    <w:rsid w:val="00CB5360"/>
    <w:rsid w:val="00CB55BE"/>
    <w:rsid w:val="00CC1399"/>
    <w:rsid w:val="00CC5397"/>
    <w:rsid w:val="00CE161A"/>
    <w:rsid w:val="00CF37AC"/>
    <w:rsid w:val="00D02E63"/>
    <w:rsid w:val="00D05739"/>
    <w:rsid w:val="00D82006"/>
    <w:rsid w:val="00DB7E34"/>
    <w:rsid w:val="00E07AD0"/>
    <w:rsid w:val="00E77D87"/>
    <w:rsid w:val="00E86E98"/>
    <w:rsid w:val="00EA3E90"/>
    <w:rsid w:val="00F11604"/>
    <w:rsid w:val="00F300F5"/>
    <w:rsid w:val="00F333A5"/>
    <w:rsid w:val="00F53E9B"/>
    <w:rsid w:val="00F72DCC"/>
    <w:rsid w:val="00FB5920"/>
    <w:rsid w:val="00FC2E6C"/>
    <w:rsid w:val="00FE2C36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FC4661-11CB-41CF-B18B-DA54746A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Book Antiqua" w:hAnsi="Book Antiqua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NormlWeb">
    <w:name w:val="Normal (Web)"/>
    <w:basedOn w:val="Norml"/>
    <w:rsid w:val="001F120E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rsid w:val="00FE46A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rsid w:val="00E77D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7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edres.hu/velemenyezes_2018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441/1996</vt:lpstr>
    </vt:vector>
  </TitlesOfParts>
  <Company>Jegyző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441/1996</dc:title>
  <dc:subject/>
  <dc:creator>Honti Sándor</dc:creator>
  <cp:keywords/>
  <dc:description/>
  <cp:lastModifiedBy>Felhasznalo</cp:lastModifiedBy>
  <cp:revision>2</cp:revision>
  <cp:lastPrinted>2018-11-19T08:22:00Z</cp:lastPrinted>
  <dcterms:created xsi:type="dcterms:W3CDTF">2018-11-20T07:25:00Z</dcterms:created>
  <dcterms:modified xsi:type="dcterms:W3CDTF">2018-11-20T07:25:00Z</dcterms:modified>
</cp:coreProperties>
</file>