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720B6" w14:textId="77777777" w:rsidR="00FE3A46" w:rsidRPr="00693D56" w:rsidRDefault="00FE3A46" w:rsidP="00FE3A46">
      <w:pPr>
        <w:spacing w:after="0" w:line="240" w:lineRule="auto"/>
        <w:jc w:val="center"/>
        <w:rPr>
          <w:rFonts w:ascii="Arial" w:eastAsia="Calibri" w:hAnsi="Arial" w:cs="Arial"/>
          <w:b/>
          <w:i/>
          <w:sz w:val="28"/>
          <w:szCs w:val="28"/>
        </w:rPr>
      </w:pPr>
      <w:r w:rsidRPr="00693D56">
        <w:rPr>
          <w:rFonts w:ascii="Arial" w:eastAsia="Calibri" w:hAnsi="Arial" w:cs="Arial"/>
          <w:b/>
          <w:i/>
          <w:sz w:val="28"/>
          <w:szCs w:val="28"/>
        </w:rPr>
        <w:t>Társulási megállapodás</w:t>
      </w:r>
    </w:p>
    <w:p w14:paraId="763ED89B" w14:textId="6562767D" w:rsidR="00FE3A46" w:rsidRPr="00693D56" w:rsidRDefault="001A2875" w:rsidP="00FE3A46">
      <w:pPr>
        <w:spacing w:after="0" w:line="240" w:lineRule="auto"/>
        <w:jc w:val="center"/>
        <w:rPr>
          <w:rFonts w:ascii="Arial" w:eastAsia="Calibri" w:hAnsi="Arial" w:cs="Arial"/>
          <w:b/>
          <w:i/>
          <w:sz w:val="28"/>
          <w:szCs w:val="28"/>
        </w:rPr>
      </w:pPr>
      <w:r>
        <w:rPr>
          <w:rFonts w:ascii="Arial" w:eastAsia="Calibri" w:hAnsi="Arial" w:cs="Arial"/>
          <w:b/>
          <w:i/>
          <w:sz w:val="28"/>
          <w:szCs w:val="28"/>
        </w:rPr>
        <w:t>5</w:t>
      </w:r>
      <w:r w:rsidR="00FE3A46" w:rsidRPr="00693D56">
        <w:rPr>
          <w:rFonts w:ascii="Arial" w:eastAsia="Calibri" w:hAnsi="Arial" w:cs="Arial"/>
          <w:b/>
          <w:i/>
          <w:sz w:val="28"/>
          <w:szCs w:val="28"/>
        </w:rPr>
        <w:t>. sz. módosítása</w:t>
      </w:r>
    </w:p>
    <w:p w14:paraId="6408A120" w14:textId="77777777" w:rsidR="00FE3A46" w:rsidRPr="00B660E1" w:rsidRDefault="00FE3A46" w:rsidP="00FE3A46">
      <w:pPr>
        <w:spacing w:after="0" w:line="240" w:lineRule="auto"/>
        <w:jc w:val="center"/>
        <w:rPr>
          <w:rFonts w:ascii="Arial" w:eastAsia="Calibri" w:hAnsi="Arial" w:cs="Arial"/>
          <w:b/>
          <w:i/>
          <w:sz w:val="28"/>
          <w:szCs w:val="28"/>
        </w:rPr>
      </w:pPr>
      <w:r w:rsidRPr="00693D56">
        <w:rPr>
          <w:rFonts w:ascii="Arial" w:eastAsia="Calibri" w:hAnsi="Arial" w:cs="Arial"/>
          <w:b/>
          <w:i/>
          <w:sz w:val="28"/>
          <w:szCs w:val="28"/>
        </w:rPr>
        <w:t>(tervezet)</w:t>
      </w:r>
    </w:p>
    <w:p w14:paraId="3A1A3B57" w14:textId="77777777" w:rsidR="00FE3A46" w:rsidRPr="00693D56" w:rsidRDefault="00FE3A46" w:rsidP="00FE3A46">
      <w:pPr>
        <w:spacing w:after="0" w:line="240" w:lineRule="auto"/>
        <w:jc w:val="center"/>
        <w:rPr>
          <w:rFonts w:ascii="Arial" w:eastAsia="Calibri" w:hAnsi="Arial" w:cs="Arial"/>
          <w:b/>
          <w:i/>
          <w:sz w:val="24"/>
          <w:szCs w:val="24"/>
          <w:highlight w:val="yellow"/>
        </w:rPr>
      </w:pPr>
    </w:p>
    <w:p w14:paraId="1B6355F8" w14:textId="77777777" w:rsidR="00FE3A46" w:rsidRPr="00693D56" w:rsidRDefault="00FE3A46" w:rsidP="00FE3A46">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amely létrejött egyrészről </w:t>
      </w:r>
      <w:r w:rsidRPr="00693D56">
        <w:rPr>
          <w:rFonts w:ascii="Arial" w:eastAsia="Calibri" w:hAnsi="Arial" w:cs="Arial"/>
          <w:b/>
          <w:i/>
          <w:sz w:val="24"/>
          <w:szCs w:val="24"/>
        </w:rPr>
        <w:t>Tolna Város Önkormányzata</w:t>
      </w:r>
      <w:r w:rsidRPr="00693D56">
        <w:rPr>
          <w:rFonts w:ascii="Arial" w:eastAsia="Calibri" w:hAnsi="Arial" w:cs="Arial"/>
          <w:sz w:val="24"/>
          <w:szCs w:val="24"/>
        </w:rPr>
        <w:t xml:space="preserve"> (7130 Tolna, Hősök tere 1. képviseli: </w:t>
      </w:r>
      <w:r w:rsidRPr="00693D56">
        <w:rPr>
          <w:rFonts w:ascii="Arial" w:eastAsia="Calibri" w:hAnsi="Arial" w:cs="Arial"/>
          <w:b/>
          <w:i/>
          <w:sz w:val="24"/>
          <w:szCs w:val="24"/>
        </w:rPr>
        <w:t>Appelshoffer Ágnes polgármester</w:t>
      </w:r>
      <w:r w:rsidRPr="00693D56">
        <w:rPr>
          <w:rFonts w:ascii="Arial" w:eastAsia="Calibri" w:hAnsi="Arial" w:cs="Arial"/>
          <w:sz w:val="24"/>
          <w:szCs w:val="24"/>
        </w:rPr>
        <w:t>),</w:t>
      </w:r>
    </w:p>
    <w:p w14:paraId="4CE5CB02" w14:textId="77777777" w:rsidR="00FE3A46" w:rsidRPr="00693D56" w:rsidRDefault="00FE3A46" w:rsidP="00FE3A46">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másrészről </w:t>
      </w:r>
      <w:r w:rsidRPr="00693D56">
        <w:rPr>
          <w:rFonts w:ascii="Arial" w:eastAsia="Calibri" w:hAnsi="Arial" w:cs="Arial"/>
          <w:b/>
          <w:i/>
          <w:sz w:val="24"/>
          <w:szCs w:val="24"/>
        </w:rPr>
        <w:t>Bogyiszló Község Önkormányzata</w:t>
      </w:r>
      <w:r w:rsidRPr="00693D56">
        <w:rPr>
          <w:rFonts w:ascii="Arial" w:eastAsia="Calibri" w:hAnsi="Arial" w:cs="Arial"/>
          <w:sz w:val="24"/>
          <w:szCs w:val="24"/>
        </w:rPr>
        <w:t xml:space="preserve"> (7132 Bogyiszló, Kossuth u. 28., képviseli: </w:t>
      </w:r>
      <w:r w:rsidRPr="00693D56">
        <w:rPr>
          <w:rFonts w:ascii="Arial" w:eastAsia="Calibri" w:hAnsi="Arial" w:cs="Arial"/>
          <w:b/>
          <w:i/>
          <w:sz w:val="24"/>
          <w:szCs w:val="24"/>
        </w:rPr>
        <w:t>Tóth István polgármester</w:t>
      </w:r>
      <w:r w:rsidRPr="00693D56">
        <w:rPr>
          <w:rFonts w:ascii="Arial" w:eastAsia="Calibri" w:hAnsi="Arial" w:cs="Arial"/>
          <w:sz w:val="24"/>
          <w:szCs w:val="24"/>
        </w:rPr>
        <w:t>)</w:t>
      </w:r>
    </w:p>
    <w:p w14:paraId="26A9E33F" w14:textId="77777777" w:rsidR="00FE3A46" w:rsidRPr="00693D56" w:rsidRDefault="00FE3A46" w:rsidP="00FE3A46">
      <w:pPr>
        <w:spacing w:after="0" w:line="240" w:lineRule="auto"/>
        <w:jc w:val="both"/>
        <w:rPr>
          <w:rFonts w:ascii="Arial" w:eastAsia="Calibri" w:hAnsi="Arial" w:cs="Arial"/>
          <w:sz w:val="24"/>
          <w:szCs w:val="24"/>
        </w:rPr>
      </w:pPr>
      <w:r w:rsidRPr="00693D56">
        <w:rPr>
          <w:rFonts w:ascii="Arial" w:eastAsia="Calibri" w:hAnsi="Arial" w:cs="Arial"/>
          <w:b/>
          <w:i/>
          <w:sz w:val="24"/>
          <w:szCs w:val="24"/>
        </w:rPr>
        <w:t>Fácánkert Község Önkormányzata</w:t>
      </w:r>
      <w:r w:rsidRPr="00693D56">
        <w:rPr>
          <w:rFonts w:ascii="Arial" w:eastAsia="Calibri" w:hAnsi="Arial" w:cs="Arial"/>
          <w:sz w:val="24"/>
          <w:szCs w:val="24"/>
        </w:rPr>
        <w:t xml:space="preserve"> (7136 Fácánkert, Árpád u. 12., képviseli: </w:t>
      </w:r>
      <w:r w:rsidRPr="00693D56">
        <w:rPr>
          <w:rFonts w:ascii="Arial" w:eastAsia="Calibri" w:hAnsi="Arial" w:cs="Arial"/>
          <w:b/>
          <w:i/>
          <w:sz w:val="24"/>
          <w:szCs w:val="24"/>
        </w:rPr>
        <w:t>Orbán Zsolt polgármester</w:t>
      </w:r>
      <w:r w:rsidRPr="00693D56">
        <w:rPr>
          <w:rFonts w:ascii="Arial" w:eastAsia="Calibri" w:hAnsi="Arial" w:cs="Arial"/>
          <w:sz w:val="24"/>
          <w:szCs w:val="24"/>
        </w:rPr>
        <w:t>)</w:t>
      </w:r>
    </w:p>
    <w:p w14:paraId="5E7FA15B" w14:textId="77777777" w:rsidR="00FE3A46" w:rsidRPr="00693D56" w:rsidRDefault="00FE3A46" w:rsidP="00FE3A46">
      <w:pPr>
        <w:spacing w:after="0" w:line="240" w:lineRule="auto"/>
        <w:jc w:val="both"/>
        <w:rPr>
          <w:rFonts w:ascii="Arial" w:eastAsia="Calibri" w:hAnsi="Arial" w:cs="Arial"/>
          <w:sz w:val="24"/>
          <w:szCs w:val="24"/>
        </w:rPr>
      </w:pPr>
      <w:r w:rsidRPr="00693D56">
        <w:rPr>
          <w:rFonts w:ascii="Arial" w:eastAsia="Calibri" w:hAnsi="Arial" w:cs="Arial"/>
          <w:b/>
          <w:i/>
          <w:sz w:val="24"/>
          <w:szCs w:val="24"/>
        </w:rPr>
        <w:t>Fadd Nagyközség Önkormányzata</w:t>
      </w:r>
      <w:r w:rsidRPr="00693D56">
        <w:rPr>
          <w:rFonts w:ascii="Arial" w:eastAsia="Calibri" w:hAnsi="Arial" w:cs="Arial"/>
          <w:sz w:val="24"/>
          <w:szCs w:val="24"/>
        </w:rPr>
        <w:t xml:space="preserve"> (7133 Fadd, Dózsa Gy. u. 12., képviseli:</w:t>
      </w:r>
      <w:r w:rsidRPr="00693D56">
        <w:rPr>
          <w:rFonts w:ascii="Arial" w:eastAsia="Calibri" w:hAnsi="Arial" w:cs="Arial"/>
          <w:b/>
          <w:i/>
          <w:sz w:val="24"/>
          <w:szCs w:val="24"/>
        </w:rPr>
        <w:t xml:space="preserve"> Bordács József polgármester</w:t>
      </w:r>
      <w:r w:rsidRPr="00693D56">
        <w:rPr>
          <w:rFonts w:ascii="Arial" w:eastAsia="Calibri" w:hAnsi="Arial" w:cs="Arial"/>
          <w:sz w:val="24"/>
          <w:szCs w:val="24"/>
        </w:rPr>
        <w:t>)</w:t>
      </w:r>
    </w:p>
    <w:p w14:paraId="615E061C" w14:textId="77777777" w:rsidR="00FE3A46" w:rsidRPr="00693D56" w:rsidRDefault="00FE3A46" w:rsidP="00FE3A46">
      <w:pPr>
        <w:spacing w:after="0" w:line="240" w:lineRule="auto"/>
        <w:jc w:val="both"/>
        <w:rPr>
          <w:rFonts w:ascii="Arial" w:eastAsia="Calibri" w:hAnsi="Arial" w:cs="Arial"/>
          <w:sz w:val="24"/>
          <w:szCs w:val="24"/>
        </w:rPr>
      </w:pPr>
      <w:r w:rsidRPr="00693D56">
        <w:rPr>
          <w:rFonts w:ascii="Arial" w:eastAsia="Calibri" w:hAnsi="Arial" w:cs="Arial"/>
          <w:sz w:val="24"/>
          <w:szCs w:val="24"/>
        </w:rPr>
        <w:t>között az alulírt helyen és napon az alábbi feltételekkel:</w:t>
      </w:r>
    </w:p>
    <w:p w14:paraId="6F1D4925" w14:textId="77777777" w:rsidR="00FE3A46" w:rsidRPr="00693D56" w:rsidRDefault="00FE3A46" w:rsidP="00FE3A46">
      <w:pPr>
        <w:spacing w:after="0" w:line="240" w:lineRule="auto"/>
        <w:rPr>
          <w:highlight w:val="yellow"/>
        </w:rPr>
      </w:pPr>
    </w:p>
    <w:p w14:paraId="518BFCA3" w14:textId="6F885E27" w:rsidR="00FE3A46" w:rsidRPr="00693D56" w:rsidRDefault="00FE3A46" w:rsidP="00FE3A46">
      <w:pPr>
        <w:spacing w:after="0" w:line="240" w:lineRule="auto"/>
        <w:jc w:val="both"/>
        <w:rPr>
          <w:rFonts w:ascii="Arial" w:eastAsia="Calibri" w:hAnsi="Arial" w:cs="Arial"/>
          <w:sz w:val="24"/>
          <w:szCs w:val="24"/>
        </w:rPr>
      </w:pPr>
      <w:r w:rsidRPr="00693D56">
        <w:rPr>
          <w:rFonts w:ascii="Arial" w:hAnsi="Arial" w:cs="Arial"/>
          <w:sz w:val="24"/>
          <w:szCs w:val="24"/>
        </w:rPr>
        <w:t xml:space="preserve">Fenti önkormányzatok képviselő-testületei az Alaptörvény 32. cikk (1) bekezdés k) pontjában foglalt felhatalmazás, valamint Magyarország helyi önkormányzatairól szóló 2011. évi CLXXXIX. törvény (továbbiakban: Mötv.) 87. §-a, valamint a IV. fejezetében foglaltak alapján – a részt vevő települési önkormányzatok képviselő-testületei jóvahagyó határozatai szerint </w:t>
      </w:r>
      <w:r w:rsidRPr="00693D56">
        <w:rPr>
          <w:rFonts w:ascii="Arial" w:eastAsia="Calibri" w:hAnsi="Arial" w:cs="Arial"/>
          <w:sz w:val="24"/>
          <w:szCs w:val="24"/>
        </w:rPr>
        <w:t xml:space="preserve">önkéntes és szabad elhatározásukból, egyenjogúságuk tiszteletben tartásával, arányos teherviselés mellett, a hatékonyabb és célszerűbb </w:t>
      </w:r>
      <w:r w:rsidRPr="008D025B">
        <w:rPr>
          <w:rFonts w:ascii="Arial" w:eastAsia="Calibri" w:hAnsi="Arial" w:cs="Arial"/>
          <w:sz w:val="24"/>
          <w:szCs w:val="24"/>
        </w:rPr>
        <w:t xml:space="preserve">feladatellátás érdekében – a 2023. </w:t>
      </w:r>
      <w:r w:rsidR="001A2875" w:rsidRPr="008D025B">
        <w:rPr>
          <w:rFonts w:ascii="Arial" w:eastAsia="Calibri" w:hAnsi="Arial" w:cs="Arial"/>
          <w:sz w:val="24"/>
          <w:szCs w:val="24"/>
        </w:rPr>
        <w:t>december</w:t>
      </w:r>
      <w:r w:rsidRPr="008D025B">
        <w:rPr>
          <w:rFonts w:ascii="Arial" w:eastAsia="Calibri" w:hAnsi="Arial" w:cs="Arial"/>
          <w:sz w:val="24"/>
          <w:szCs w:val="24"/>
        </w:rPr>
        <w:t xml:space="preserve"> </w:t>
      </w:r>
      <w:r w:rsidR="001A2875" w:rsidRPr="008D025B">
        <w:rPr>
          <w:rFonts w:ascii="Arial" w:eastAsia="Calibri" w:hAnsi="Arial" w:cs="Arial"/>
          <w:sz w:val="24"/>
          <w:szCs w:val="24"/>
        </w:rPr>
        <w:t>6</w:t>
      </w:r>
      <w:r w:rsidRPr="008D025B">
        <w:rPr>
          <w:rFonts w:ascii="Arial" w:eastAsia="Calibri" w:hAnsi="Arial" w:cs="Arial"/>
          <w:sz w:val="24"/>
          <w:szCs w:val="24"/>
        </w:rPr>
        <w:t>. napján aláírt Tolna és környéke Szociális Alapszolgáltatási</w:t>
      </w:r>
      <w:r w:rsidR="00F901E5" w:rsidRPr="008D025B">
        <w:rPr>
          <w:rFonts w:ascii="Arial" w:eastAsia="Calibri" w:hAnsi="Arial" w:cs="Arial"/>
          <w:sz w:val="24"/>
          <w:szCs w:val="24"/>
        </w:rPr>
        <w:t>, S</w:t>
      </w:r>
      <w:r w:rsidR="008D025B">
        <w:rPr>
          <w:rFonts w:ascii="Arial" w:eastAsia="Calibri" w:hAnsi="Arial" w:cs="Arial"/>
          <w:sz w:val="24"/>
          <w:szCs w:val="24"/>
        </w:rPr>
        <w:t>zakosított Ellátási</w:t>
      </w:r>
      <w:r w:rsidRPr="00693D56">
        <w:rPr>
          <w:rFonts w:ascii="Arial" w:eastAsia="Calibri" w:hAnsi="Arial" w:cs="Arial"/>
          <w:sz w:val="24"/>
          <w:szCs w:val="24"/>
        </w:rPr>
        <w:t xml:space="preserve"> és Gyermekjóléti Társulása társulási megállapodást (a továbbiakban: Társulási Megállapodás) az alábbiak szerint módosítják:</w:t>
      </w:r>
    </w:p>
    <w:p w14:paraId="0267DE26" w14:textId="77777777" w:rsidR="00FE3A46" w:rsidRPr="00693D56" w:rsidRDefault="00FE3A46" w:rsidP="00FE3A46">
      <w:pPr>
        <w:spacing w:after="0" w:line="240" w:lineRule="auto"/>
        <w:jc w:val="both"/>
        <w:rPr>
          <w:rFonts w:ascii="Arial" w:eastAsia="Calibri" w:hAnsi="Arial" w:cs="Arial"/>
          <w:sz w:val="24"/>
          <w:szCs w:val="24"/>
          <w:highlight w:val="yellow"/>
        </w:rPr>
      </w:pPr>
    </w:p>
    <w:p w14:paraId="65C1FE9E" w14:textId="5DC201B9" w:rsidR="00FE3A46" w:rsidRPr="00693D56" w:rsidRDefault="00FE3A46" w:rsidP="00FE3A46">
      <w:pPr>
        <w:spacing w:after="0" w:line="240" w:lineRule="auto"/>
        <w:jc w:val="both"/>
        <w:rPr>
          <w:rFonts w:ascii="Arial" w:eastAsia="Calibri" w:hAnsi="Arial" w:cs="Arial"/>
          <w:b/>
          <w:bCs/>
          <w:sz w:val="24"/>
          <w:szCs w:val="24"/>
        </w:rPr>
      </w:pPr>
      <w:r>
        <w:rPr>
          <w:rFonts w:ascii="Arial" w:eastAsia="Calibri" w:hAnsi="Arial" w:cs="Arial"/>
          <w:b/>
          <w:bCs/>
          <w:sz w:val="24"/>
          <w:szCs w:val="24"/>
        </w:rPr>
        <w:t xml:space="preserve">1. </w:t>
      </w:r>
      <w:r w:rsidRPr="00693D56">
        <w:rPr>
          <w:rFonts w:ascii="Arial" w:eastAsia="Calibri" w:hAnsi="Arial" w:cs="Arial"/>
          <w:b/>
          <w:bCs/>
          <w:sz w:val="24"/>
          <w:szCs w:val="24"/>
        </w:rPr>
        <w:t>A Társulási Megállapodás I</w:t>
      </w:r>
      <w:r w:rsidR="009A5F94">
        <w:rPr>
          <w:rFonts w:ascii="Arial" w:eastAsia="Calibri" w:hAnsi="Arial" w:cs="Arial"/>
          <w:b/>
          <w:bCs/>
          <w:sz w:val="24"/>
          <w:szCs w:val="24"/>
        </w:rPr>
        <w:t>I</w:t>
      </w:r>
      <w:r w:rsidRPr="00693D56">
        <w:rPr>
          <w:rFonts w:ascii="Arial" w:eastAsia="Calibri" w:hAnsi="Arial" w:cs="Arial"/>
          <w:b/>
          <w:bCs/>
          <w:sz w:val="24"/>
          <w:szCs w:val="24"/>
        </w:rPr>
        <w:t xml:space="preserve">. fejezet </w:t>
      </w:r>
      <w:r w:rsidR="009A5F94">
        <w:rPr>
          <w:rFonts w:ascii="Arial" w:eastAsia="Calibri" w:hAnsi="Arial" w:cs="Arial"/>
          <w:b/>
          <w:bCs/>
          <w:sz w:val="24"/>
          <w:szCs w:val="24"/>
        </w:rPr>
        <w:t>1</w:t>
      </w:r>
      <w:r w:rsidRPr="00693D56">
        <w:rPr>
          <w:rFonts w:ascii="Arial" w:eastAsia="Calibri" w:hAnsi="Arial" w:cs="Arial"/>
          <w:b/>
          <w:bCs/>
          <w:sz w:val="24"/>
          <w:szCs w:val="24"/>
        </w:rPr>
        <w:t>) pontja helyébe az alábbi rendelkezés lép:</w:t>
      </w:r>
    </w:p>
    <w:p w14:paraId="5E51D0AF" w14:textId="77777777" w:rsidR="00FE3A46" w:rsidRDefault="00FE3A46" w:rsidP="00FE3A46">
      <w:pPr>
        <w:spacing w:after="0" w:line="240" w:lineRule="auto"/>
        <w:jc w:val="both"/>
        <w:rPr>
          <w:rFonts w:ascii="Arial" w:eastAsia="Calibri" w:hAnsi="Arial" w:cs="Arial"/>
          <w:b/>
          <w:bCs/>
          <w:sz w:val="24"/>
          <w:szCs w:val="24"/>
        </w:rPr>
      </w:pPr>
    </w:p>
    <w:p w14:paraId="5054F5A8" w14:textId="2F94E545" w:rsidR="009A5F94" w:rsidRPr="009A5F94" w:rsidRDefault="009A5F94" w:rsidP="009A5F94">
      <w:pPr>
        <w:spacing w:after="0" w:line="240" w:lineRule="auto"/>
        <w:jc w:val="both"/>
        <w:rPr>
          <w:rFonts w:ascii="Arial" w:eastAsia="Calibri" w:hAnsi="Arial" w:cs="Arial"/>
          <w:b/>
          <w:i/>
          <w:sz w:val="24"/>
          <w:szCs w:val="24"/>
        </w:rPr>
      </w:pPr>
      <w:r>
        <w:rPr>
          <w:rFonts w:ascii="Arial" w:eastAsia="Calibri" w:hAnsi="Arial" w:cs="Arial"/>
          <w:b/>
          <w:bCs/>
          <w:sz w:val="24"/>
          <w:szCs w:val="24"/>
        </w:rPr>
        <w:t>„</w:t>
      </w:r>
      <w:r w:rsidRPr="009A5F94">
        <w:rPr>
          <w:rFonts w:ascii="Arial" w:eastAsia="Calibri" w:hAnsi="Arial" w:cs="Arial"/>
          <w:b/>
          <w:i/>
          <w:sz w:val="24"/>
          <w:szCs w:val="24"/>
        </w:rPr>
        <w:t>A Társulás célja:</w:t>
      </w:r>
      <w:r w:rsidRPr="009A5F94">
        <w:rPr>
          <w:rFonts w:ascii="Arial" w:eastAsia="Calibri" w:hAnsi="Arial" w:cs="Arial"/>
          <w:sz w:val="24"/>
          <w:szCs w:val="24"/>
        </w:rPr>
        <w:t xml:space="preserve"> A Mötv. 13.§. (1) bekezdés 8. pontjában meghatározott szociális és gyermekjóléti szolgáltatások és ellátások körében a szociális igazgatásról és a szociális ellátásról szóló 1993. évi III. törvény (továbbiakban: Szt.) </w:t>
      </w:r>
      <w:r w:rsidRPr="008D025B">
        <w:rPr>
          <w:rFonts w:ascii="Arial" w:eastAsia="Calibri" w:hAnsi="Arial" w:cs="Arial"/>
          <w:sz w:val="24"/>
          <w:szCs w:val="24"/>
        </w:rPr>
        <w:t>57.§. (1) bek. c.)-e)</w:t>
      </w:r>
      <w:r w:rsidRPr="009A5F94">
        <w:rPr>
          <w:rFonts w:ascii="Arial" w:eastAsia="Calibri" w:hAnsi="Arial" w:cs="Arial"/>
          <w:sz w:val="24"/>
          <w:szCs w:val="24"/>
        </w:rPr>
        <w:t xml:space="preserve"> és j) pontjaiban meghatározott szociális alapszolgáltatások és a gyermekek védelméről és a gyámügyi igazgatásról szóló 1997. évi XXXI. törvény (továbbiakban: Gyvt.) 15.§. (2) bek. a.) pontjában meghatározott személyes gondoskodás körébe tartozó gyermekjóléti alapellátás hatékonyabb ellátása, valamint az Szt. 68.§, 68/A.§ és 68./B.§ szerinti idősotthoni ellátás biztosítása.</w:t>
      </w:r>
      <w:r>
        <w:rPr>
          <w:rFonts w:ascii="Arial" w:eastAsia="Calibri" w:hAnsi="Arial" w:cs="Arial"/>
          <w:sz w:val="24"/>
          <w:szCs w:val="24"/>
        </w:rPr>
        <w:t>”</w:t>
      </w:r>
    </w:p>
    <w:p w14:paraId="718C4B8D" w14:textId="66610266" w:rsidR="00FE3A46" w:rsidRDefault="00FE3A46" w:rsidP="00FE3A46">
      <w:pPr>
        <w:spacing w:after="0" w:line="240" w:lineRule="auto"/>
        <w:jc w:val="both"/>
        <w:rPr>
          <w:rFonts w:ascii="Arial" w:eastAsia="Calibri" w:hAnsi="Arial" w:cs="Arial"/>
          <w:b/>
          <w:bCs/>
          <w:sz w:val="24"/>
          <w:szCs w:val="24"/>
        </w:rPr>
      </w:pPr>
    </w:p>
    <w:p w14:paraId="338AEE67" w14:textId="06D56528" w:rsidR="00FE3A46" w:rsidRDefault="00FE3A46" w:rsidP="00FE3A46">
      <w:pPr>
        <w:spacing w:after="0" w:line="240" w:lineRule="auto"/>
        <w:jc w:val="both"/>
        <w:rPr>
          <w:rFonts w:ascii="Arial" w:eastAsia="Calibri" w:hAnsi="Arial" w:cs="Arial"/>
          <w:sz w:val="24"/>
          <w:szCs w:val="24"/>
        </w:rPr>
      </w:pPr>
      <w:r>
        <w:rPr>
          <w:rFonts w:ascii="Arial" w:eastAsia="Calibri" w:hAnsi="Arial" w:cs="Arial"/>
          <w:b/>
          <w:bCs/>
          <w:sz w:val="24"/>
          <w:szCs w:val="24"/>
        </w:rPr>
        <w:t>2</w:t>
      </w:r>
      <w:r w:rsidRPr="00693D56">
        <w:rPr>
          <w:rFonts w:ascii="Arial" w:eastAsia="Calibri" w:hAnsi="Arial" w:cs="Arial"/>
          <w:b/>
          <w:bCs/>
          <w:sz w:val="24"/>
          <w:szCs w:val="24"/>
        </w:rPr>
        <w:t xml:space="preserve">. A Társulási Megállapodás II. fejezet </w:t>
      </w:r>
      <w:r w:rsidR="009A5F94">
        <w:rPr>
          <w:rFonts w:ascii="Arial" w:eastAsia="Calibri" w:hAnsi="Arial" w:cs="Arial"/>
          <w:b/>
          <w:bCs/>
          <w:sz w:val="24"/>
          <w:szCs w:val="24"/>
        </w:rPr>
        <w:t>2</w:t>
      </w:r>
      <w:r w:rsidRPr="00693D56">
        <w:rPr>
          <w:rFonts w:ascii="Arial" w:eastAsia="Calibri" w:hAnsi="Arial" w:cs="Arial"/>
          <w:b/>
          <w:bCs/>
          <w:sz w:val="24"/>
          <w:szCs w:val="24"/>
        </w:rPr>
        <w:t xml:space="preserve">) pontja </w:t>
      </w:r>
      <w:r w:rsidR="009A5F94">
        <w:rPr>
          <w:rFonts w:ascii="Arial" w:eastAsia="Calibri" w:hAnsi="Arial" w:cs="Arial"/>
          <w:b/>
          <w:bCs/>
          <w:sz w:val="24"/>
          <w:szCs w:val="24"/>
        </w:rPr>
        <w:t>b) alpontja hatályát veszti.</w:t>
      </w:r>
    </w:p>
    <w:p w14:paraId="40C21262" w14:textId="77777777" w:rsidR="00FE3A46" w:rsidRDefault="00FE3A46" w:rsidP="00FE3A46">
      <w:pPr>
        <w:spacing w:after="0" w:line="240" w:lineRule="auto"/>
        <w:jc w:val="both"/>
        <w:rPr>
          <w:rFonts w:ascii="Arial" w:eastAsia="Calibri" w:hAnsi="Arial" w:cs="Arial"/>
          <w:sz w:val="24"/>
          <w:szCs w:val="24"/>
        </w:rPr>
      </w:pPr>
    </w:p>
    <w:p w14:paraId="70482186" w14:textId="31302CAD" w:rsidR="00FE3A46" w:rsidRPr="00034A39" w:rsidRDefault="00FE3A46" w:rsidP="00FE3A46">
      <w:pPr>
        <w:spacing w:after="0" w:line="240" w:lineRule="auto"/>
        <w:jc w:val="both"/>
        <w:rPr>
          <w:rFonts w:ascii="Arial" w:eastAsia="Calibri" w:hAnsi="Arial" w:cs="Arial"/>
          <w:sz w:val="24"/>
          <w:szCs w:val="24"/>
        </w:rPr>
      </w:pPr>
      <w:r w:rsidRPr="001D7426">
        <w:rPr>
          <w:rFonts w:ascii="Arial" w:eastAsia="Calibri" w:hAnsi="Arial" w:cs="Arial"/>
          <w:b/>
          <w:bCs/>
          <w:sz w:val="24"/>
          <w:szCs w:val="24"/>
        </w:rPr>
        <w:t>3.</w:t>
      </w:r>
      <w:r>
        <w:rPr>
          <w:rFonts w:ascii="Arial" w:eastAsia="Calibri" w:hAnsi="Arial" w:cs="Arial"/>
          <w:sz w:val="24"/>
          <w:szCs w:val="24"/>
        </w:rPr>
        <w:t xml:space="preserve"> </w:t>
      </w:r>
      <w:r w:rsidRPr="00693D56">
        <w:rPr>
          <w:rFonts w:ascii="Arial" w:eastAsia="Calibri" w:hAnsi="Arial" w:cs="Arial"/>
          <w:b/>
          <w:bCs/>
          <w:sz w:val="24"/>
          <w:szCs w:val="24"/>
        </w:rPr>
        <w:t>A Társulási Megállapodás II</w:t>
      </w:r>
      <w:r w:rsidR="009A5F94">
        <w:rPr>
          <w:rFonts w:ascii="Arial" w:eastAsia="Calibri" w:hAnsi="Arial" w:cs="Arial"/>
          <w:b/>
          <w:bCs/>
          <w:sz w:val="24"/>
          <w:szCs w:val="24"/>
        </w:rPr>
        <w:t>I</w:t>
      </w:r>
      <w:r w:rsidRPr="00693D56">
        <w:rPr>
          <w:rFonts w:ascii="Arial" w:eastAsia="Calibri" w:hAnsi="Arial" w:cs="Arial"/>
          <w:b/>
          <w:bCs/>
          <w:sz w:val="24"/>
          <w:szCs w:val="24"/>
        </w:rPr>
        <w:t xml:space="preserve">. fejezet </w:t>
      </w:r>
      <w:r>
        <w:rPr>
          <w:rFonts w:ascii="Arial" w:eastAsia="Calibri" w:hAnsi="Arial" w:cs="Arial"/>
          <w:b/>
          <w:bCs/>
          <w:sz w:val="24"/>
          <w:szCs w:val="24"/>
        </w:rPr>
        <w:t>2</w:t>
      </w:r>
      <w:r w:rsidRPr="00693D56">
        <w:rPr>
          <w:rFonts w:ascii="Arial" w:eastAsia="Calibri" w:hAnsi="Arial" w:cs="Arial"/>
          <w:b/>
          <w:bCs/>
          <w:sz w:val="24"/>
          <w:szCs w:val="24"/>
        </w:rPr>
        <w:t xml:space="preserve">) </w:t>
      </w:r>
      <w:r w:rsidR="009A5F94">
        <w:rPr>
          <w:rFonts w:ascii="Arial" w:eastAsia="Calibri" w:hAnsi="Arial" w:cs="Arial"/>
          <w:b/>
          <w:bCs/>
          <w:sz w:val="24"/>
          <w:szCs w:val="24"/>
        </w:rPr>
        <w:t xml:space="preserve">f) </w:t>
      </w:r>
      <w:r w:rsidR="00941EAE">
        <w:rPr>
          <w:rFonts w:ascii="Arial" w:eastAsia="Calibri" w:hAnsi="Arial" w:cs="Arial"/>
          <w:b/>
          <w:bCs/>
          <w:sz w:val="24"/>
          <w:szCs w:val="24"/>
        </w:rPr>
        <w:t xml:space="preserve">pont 1. </w:t>
      </w:r>
      <w:r w:rsidR="009A5F94">
        <w:rPr>
          <w:rFonts w:ascii="Arial" w:eastAsia="Calibri" w:hAnsi="Arial" w:cs="Arial"/>
          <w:b/>
          <w:bCs/>
          <w:sz w:val="24"/>
          <w:szCs w:val="24"/>
        </w:rPr>
        <w:t>alpontj</w:t>
      </w:r>
      <w:r w:rsidR="00941EAE">
        <w:rPr>
          <w:rFonts w:ascii="Arial" w:eastAsia="Calibri" w:hAnsi="Arial" w:cs="Arial"/>
          <w:b/>
          <w:bCs/>
          <w:sz w:val="24"/>
          <w:szCs w:val="24"/>
        </w:rPr>
        <w:t>ában</w:t>
      </w:r>
      <w:r>
        <w:rPr>
          <w:rFonts w:ascii="Arial" w:eastAsia="Calibri" w:hAnsi="Arial" w:cs="Arial"/>
          <w:b/>
          <w:bCs/>
          <w:sz w:val="24"/>
          <w:szCs w:val="24"/>
        </w:rPr>
        <w:t xml:space="preserve"> </w:t>
      </w:r>
      <w:r w:rsidR="00941EAE">
        <w:rPr>
          <w:rFonts w:ascii="Arial" w:eastAsia="Calibri" w:hAnsi="Arial" w:cs="Arial"/>
          <w:b/>
          <w:bCs/>
          <w:sz w:val="24"/>
          <w:szCs w:val="24"/>
        </w:rPr>
        <w:t>a „jelzőrendszeres házi segítségnyújtás” szövegrész elhagyásra kerül.</w:t>
      </w:r>
    </w:p>
    <w:p w14:paraId="1A3B0F69" w14:textId="77777777" w:rsidR="00FE3A46" w:rsidRDefault="00FE3A46" w:rsidP="00FE3A46">
      <w:pPr>
        <w:spacing w:after="0" w:line="240" w:lineRule="auto"/>
        <w:jc w:val="both"/>
        <w:rPr>
          <w:rFonts w:ascii="Arial" w:eastAsia="Calibri" w:hAnsi="Arial" w:cs="Arial"/>
          <w:sz w:val="24"/>
          <w:szCs w:val="24"/>
          <w:highlight w:val="yellow"/>
        </w:rPr>
      </w:pPr>
    </w:p>
    <w:p w14:paraId="563DDE3D" w14:textId="3B601D96" w:rsidR="00FE3A46" w:rsidRDefault="00941EAE" w:rsidP="00FE3A46">
      <w:pPr>
        <w:spacing w:after="0" w:line="240" w:lineRule="auto"/>
        <w:jc w:val="both"/>
        <w:rPr>
          <w:rFonts w:ascii="Arial" w:eastAsia="Calibri" w:hAnsi="Arial" w:cs="Arial"/>
          <w:b/>
          <w:bCs/>
          <w:sz w:val="24"/>
          <w:szCs w:val="24"/>
        </w:rPr>
      </w:pPr>
      <w:r>
        <w:rPr>
          <w:rFonts w:ascii="Arial" w:eastAsia="Calibri" w:hAnsi="Arial" w:cs="Arial"/>
          <w:b/>
          <w:bCs/>
          <w:sz w:val="24"/>
          <w:szCs w:val="24"/>
        </w:rPr>
        <w:t>4</w:t>
      </w:r>
      <w:r w:rsidR="00FE3A46" w:rsidRPr="00E92A65">
        <w:rPr>
          <w:rFonts w:ascii="Arial" w:eastAsia="Calibri" w:hAnsi="Arial" w:cs="Arial"/>
          <w:b/>
          <w:bCs/>
          <w:sz w:val="24"/>
          <w:szCs w:val="24"/>
        </w:rPr>
        <w:t xml:space="preserve">. </w:t>
      </w:r>
      <w:r w:rsidR="00FE3A46" w:rsidRPr="00D626CE">
        <w:rPr>
          <w:rFonts w:ascii="Arial" w:eastAsia="Calibri" w:hAnsi="Arial" w:cs="Arial"/>
          <w:b/>
          <w:bCs/>
          <w:sz w:val="24"/>
          <w:szCs w:val="24"/>
        </w:rPr>
        <w:t>A Társulási Megállapodás</w:t>
      </w:r>
      <w:r w:rsidR="00FE3A46">
        <w:rPr>
          <w:rFonts w:ascii="Arial" w:eastAsia="Calibri" w:hAnsi="Arial" w:cs="Arial"/>
          <w:b/>
          <w:bCs/>
          <w:sz w:val="24"/>
          <w:szCs w:val="24"/>
        </w:rPr>
        <w:t xml:space="preserve"> IX. fejezete 1) pontja helyébe az alábbi rendelkezés lép:</w:t>
      </w:r>
    </w:p>
    <w:p w14:paraId="1E839FA8" w14:textId="77777777" w:rsidR="00FE3A46" w:rsidRDefault="00FE3A46" w:rsidP="00FE3A46">
      <w:pPr>
        <w:spacing w:after="0" w:line="240" w:lineRule="auto"/>
        <w:jc w:val="both"/>
        <w:rPr>
          <w:rFonts w:ascii="Arial" w:eastAsia="Calibri" w:hAnsi="Arial" w:cs="Arial"/>
          <w:b/>
          <w:bCs/>
          <w:sz w:val="24"/>
          <w:szCs w:val="24"/>
          <w:highlight w:val="yellow"/>
        </w:rPr>
      </w:pPr>
    </w:p>
    <w:p w14:paraId="3A90AD2C" w14:textId="167E9718" w:rsidR="00FE3A46" w:rsidRPr="00E92A65" w:rsidRDefault="00FE3A46" w:rsidP="00FE3A46">
      <w:pPr>
        <w:spacing w:after="0" w:line="240" w:lineRule="auto"/>
        <w:jc w:val="both"/>
        <w:rPr>
          <w:rFonts w:ascii="Arial" w:eastAsia="Calibri" w:hAnsi="Arial" w:cs="Arial"/>
          <w:i/>
          <w:iCs/>
          <w:sz w:val="24"/>
          <w:szCs w:val="24"/>
          <w:highlight w:val="yellow"/>
        </w:rPr>
      </w:pPr>
      <w:r w:rsidRPr="00E92A65">
        <w:rPr>
          <w:rFonts w:ascii="Arial" w:eastAsia="Calibri" w:hAnsi="Arial" w:cs="Arial"/>
          <w:i/>
          <w:iCs/>
          <w:sz w:val="24"/>
          <w:szCs w:val="24"/>
        </w:rPr>
        <w:t xml:space="preserve">„Jelen társulási megállapodás 2024. </w:t>
      </w:r>
      <w:r w:rsidR="00941EAE">
        <w:rPr>
          <w:rFonts w:ascii="Arial" w:eastAsia="Calibri" w:hAnsi="Arial" w:cs="Arial"/>
          <w:i/>
          <w:iCs/>
          <w:sz w:val="24"/>
          <w:szCs w:val="24"/>
        </w:rPr>
        <w:t>február</w:t>
      </w:r>
      <w:r w:rsidRPr="00E92A65">
        <w:rPr>
          <w:rFonts w:ascii="Arial" w:eastAsia="Calibri" w:hAnsi="Arial" w:cs="Arial"/>
          <w:i/>
          <w:iCs/>
          <w:sz w:val="24"/>
          <w:szCs w:val="24"/>
        </w:rPr>
        <w:t xml:space="preserve"> 1. napjával lép hatályba. A társulási megállapodás érvényességéhez valamennyi társult tag képviselő-testületének minősített többséggel hozott jóváhagyó határozata szükséges.”</w:t>
      </w:r>
    </w:p>
    <w:p w14:paraId="5B505337" w14:textId="77777777" w:rsidR="00FE3A46" w:rsidRDefault="00FE3A46" w:rsidP="00FE3A46">
      <w:pPr>
        <w:spacing w:after="0" w:line="240" w:lineRule="auto"/>
        <w:jc w:val="both"/>
        <w:rPr>
          <w:rFonts w:ascii="Arial" w:eastAsia="Calibri" w:hAnsi="Arial" w:cs="Arial"/>
          <w:b/>
          <w:bCs/>
          <w:sz w:val="24"/>
          <w:szCs w:val="24"/>
        </w:rPr>
      </w:pPr>
    </w:p>
    <w:p w14:paraId="0058674D" w14:textId="77777777" w:rsidR="00FE3A46" w:rsidRDefault="00FE3A46" w:rsidP="00FE3A46">
      <w:pPr>
        <w:spacing w:after="0" w:line="240" w:lineRule="auto"/>
        <w:jc w:val="both"/>
        <w:rPr>
          <w:rFonts w:ascii="Arial" w:eastAsia="Calibri" w:hAnsi="Arial" w:cs="Arial"/>
          <w:b/>
          <w:bCs/>
          <w:sz w:val="24"/>
          <w:szCs w:val="24"/>
          <w:highlight w:val="yellow"/>
        </w:rPr>
      </w:pPr>
    </w:p>
    <w:p w14:paraId="07950350" w14:textId="7A04946C" w:rsidR="00941EAE" w:rsidRPr="00941EAE" w:rsidRDefault="00941EAE" w:rsidP="00941EAE">
      <w:pPr>
        <w:spacing w:after="0" w:line="240" w:lineRule="auto"/>
        <w:jc w:val="both"/>
        <w:rPr>
          <w:rFonts w:ascii="Arial" w:eastAsia="Calibri" w:hAnsi="Arial" w:cs="Arial"/>
          <w:b/>
          <w:bCs/>
          <w:iCs/>
          <w:sz w:val="24"/>
          <w:szCs w:val="24"/>
        </w:rPr>
      </w:pPr>
      <w:r>
        <w:rPr>
          <w:rFonts w:ascii="Arial" w:eastAsia="Calibri" w:hAnsi="Arial" w:cs="Arial"/>
          <w:b/>
          <w:bCs/>
          <w:sz w:val="24"/>
          <w:szCs w:val="24"/>
        </w:rPr>
        <w:lastRenderedPageBreak/>
        <w:t>5</w:t>
      </w:r>
      <w:r w:rsidR="00FE3A46" w:rsidRPr="00941EAE">
        <w:rPr>
          <w:rFonts w:ascii="Arial" w:eastAsia="Calibri" w:hAnsi="Arial" w:cs="Arial"/>
          <w:b/>
          <w:bCs/>
          <w:sz w:val="24"/>
          <w:szCs w:val="24"/>
        </w:rPr>
        <w:t>. A Társulási Megállapodás 3. sz. melléklet</w:t>
      </w:r>
      <w:r w:rsidRPr="00941EAE">
        <w:rPr>
          <w:rFonts w:ascii="Arial" w:eastAsia="Calibri" w:hAnsi="Arial" w:cs="Arial"/>
          <w:b/>
          <w:bCs/>
          <w:sz w:val="24"/>
          <w:szCs w:val="24"/>
        </w:rPr>
        <w:t>ében szereplő</w:t>
      </w:r>
      <w:r w:rsidR="00FE3A46" w:rsidRPr="00941EAE">
        <w:rPr>
          <w:rFonts w:ascii="Arial" w:eastAsia="Calibri" w:hAnsi="Arial" w:cs="Arial"/>
          <w:b/>
          <w:bCs/>
          <w:sz w:val="24"/>
          <w:szCs w:val="24"/>
        </w:rPr>
        <w:t xml:space="preserve"> </w:t>
      </w:r>
      <w:r w:rsidRPr="00941EAE">
        <w:rPr>
          <w:rFonts w:ascii="Arial" w:eastAsia="Calibri" w:hAnsi="Arial" w:cs="Arial"/>
          <w:b/>
          <w:bCs/>
          <w:sz w:val="24"/>
          <w:szCs w:val="24"/>
        </w:rPr>
        <w:t>„</w:t>
      </w:r>
      <w:r w:rsidRPr="00941EAE">
        <w:rPr>
          <w:rFonts w:ascii="Arial" w:eastAsia="Calibri" w:hAnsi="Arial" w:cs="Arial"/>
          <w:b/>
          <w:bCs/>
          <w:iCs/>
          <w:sz w:val="24"/>
          <w:szCs w:val="24"/>
        </w:rPr>
        <w:t>107053 Jelzőrendszeres házi segítségnyújtás” szövegrész elhagyásra kerül.</w:t>
      </w:r>
    </w:p>
    <w:p w14:paraId="6D3A8349" w14:textId="77777777" w:rsidR="00FE3A46" w:rsidRDefault="00FE3A46" w:rsidP="00FE3A46">
      <w:pPr>
        <w:spacing w:after="0" w:line="240" w:lineRule="auto"/>
        <w:jc w:val="both"/>
        <w:rPr>
          <w:rFonts w:ascii="Arial" w:eastAsia="Calibri" w:hAnsi="Arial" w:cs="Arial"/>
          <w:b/>
          <w:bCs/>
          <w:sz w:val="24"/>
          <w:szCs w:val="24"/>
          <w:highlight w:val="yellow"/>
        </w:rPr>
      </w:pPr>
    </w:p>
    <w:p w14:paraId="78CB8240" w14:textId="3F3D8F55" w:rsidR="00FE3A46" w:rsidRPr="00495F93" w:rsidRDefault="00941EAE" w:rsidP="00FE3A46">
      <w:pPr>
        <w:spacing w:after="0" w:line="240" w:lineRule="auto"/>
        <w:jc w:val="both"/>
        <w:rPr>
          <w:rFonts w:ascii="Arial" w:eastAsia="Calibri" w:hAnsi="Arial" w:cs="Arial"/>
          <w:b/>
          <w:bCs/>
          <w:sz w:val="24"/>
          <w:szCs w:val="24"/>
        </w:rPr>
      </w:pPr>
      <w:r>
        <w:rPr>
          <w:rFonts w:ascii="Arial" w:eastAsia="Calibri" w:hAnsi="Arial" w:cs="Arial"/>
          <w:b/>
          <w:bCs/>
          <w:sz w:val="24"/>
          <w:szCs w:val="24"/>
        </w:rPr>
        <w:t>6</w:t>
      </w:r>
      <w:r w:rsidR="00FE3A46" w:rsidRPr="000561C8">
        <w:rPr>
          <w:rFonts w:ascii="Arial" w:eastAsia="Calibri" w:hAnsi="Arial" w:cs="Arial"/>
          <w:b/>
          <w:bCs/>
          <w:sz w:val="24"/>
          <w:szCs w:val="24"/>
        </w:rPr>
        <w:t xml:space="preserve">. </w:t>
      </w:r>
      <w:r w:rsidR="00FE3A46" w:rsidRPr="007761C5">
        <w:rPr>
          <w:rFonts w:ascii="Arial" w:eastAsia="Calibri" w:hAnsi="Arial" w:cs="Arial"/>
          <w:b/>
          <w:bCs/>
          <w:sz w:val="24"/>
          <w:szCs w:val="24"/>
        </w:rPr>
        <w:t xml:space="preserve">A Társulási Megállapodás </w:t>
      </w:r>
      <w:r w:rsidR="00FE3A46">
        <w:rPr>
          <w:rFonts w:ascii="Arial" w:eastAsia="Calibri" w:hAnsi="Arial" w:cs="Arial"/>
          <w:b/>
          <w:bCs/>
          <w:sz w:val="24"/>
          <w:szCs w:val="24"/>
        </w:rPr>
        <w:t>4</w:t>
      </w:r>
      <w:r w:rsidR="00FE3A46" w:rsidRPr="007761C5">
        <w:rPr>
          <w:rFonts w:ascii="Arial" w:eastAsia="Calibri" w:hAnsi="Arial" w:cs="Arial"/>
          <w:b/>
          <w:bCs/>
          <w:sz w:val="24"/>
          <w:szCs w:val="24"/>
        </w:rPr>
        <w:t>. sz. melléklete</w:t>
      </w:r>
      <w:r w:rsidR="00FE3A46">
        <w:rPr>
          <w:rFonts w:ascii="Arial" w:eastAsia="Calibri" w:hAnsi="Arial" w:cs="Arial"/>
          <w:b/>
          <w:bCs/>
          <w:sz w:val="24"/>
          <w:szCs w:val="24"/>
        </w:rPr>
        <w:t xml:space="preserve"> helyébe jelen megállapodás</w:t>
      </w:r>
      <w:r w:rsidR="00FE3A46" w:rsidRPr="001F7B3F">
        <w:rPr>
          <w:rFonts w:ascii="Arial" w:eastAsia="Calibri" w:hAnsi="Arial" w:cs="Arial"/>
          <w:b/>
          <w:bCs/>
          <w:sz w:val="24"/>
          <w:szCs w:val="24"/>
        </w:rPr>
        <w:t xml:space="preserve"> </w:t>
      </w:r>
      <w:r w:rsidR="00BE4EE3">
        <w:rPr>
          <w:rFonts w:ascii="Arial" w:eastAsia="Calibri" w:hAnsi="Arial" w:cs="Arial"/>
          <w:b/>
          <w:bCs/>
          <w:sz w:val="24"/>
          <w:szCs w:val="24"/>
        </w:rPr>
        <w:t>1</w:t>
      </w:r>
      <w:r w:rsidR="00FE3A46">
        <w:rPr>
          <w:rFonts w:ascii="Arial" w:eastAsia="Calibri" w:hAnsi="Arial" w:cs="Arial"/>
          <w:b/>
          <w:bCs/>
          <w:sz w:val="24"/>
          <w:szCs w:val="24"/>
        </w:rPr>
        <w:t>. sz. melléklete lép.</w:t>
      </w:r>
    </w:p>
    <w:p w14:paraId="3250BF78" w14:textId="77777777" w:rsidR="00FE3A46" w:rsidRDefault="00FE3A46" w:rsidP="00FE3A46">
      <w:pPr>
        <w:spacing w:after="0" w:line="240" w:lineRule="auto"/>
        <w:jc w:val="both"/>
        <w:rPr>
          <w:rFonts w:ascii="Arial" w:eastAsia="Calibri" w:hAnsi="Arial" w:cs="Arial"/>
          <w:b/>
          <w:bCs/>
          <w:sz w:val="24"/>
          <w:szCs w:val="24"/>
          <w:highlight w:val="yellow"/>
        </w:rPr>
      </w:pPr>
    </w:p>
    <w:p w14:paraId="5ECE3FED" w14:textId="2D12CA0D" w:rsidR="00FE3A46" w:rsidRDefault="00941EAE" w:rsidP="00FE3A46">
      <w:pPr>
        <w:spacing w:after="0" w:line="240" w:lineRule="auto"/>
        <w:jc w:val="both"/>
        <w:rPr>
          <w:rFonts w:ascii="Arial" w:eastAsia="Calibri" w:hAnsi="Arial" w:cs="Arial"/>
          <w:b/>
          <w:bCs/>
          <w:sz w:val="24"/>
          <w:szCs w:val="24"/>
        </w:rPr>
      </w:pPr>
      <w:r>
        <w:rPr>
          <w:rFonts w:ascii="Arial" w:eastAsia="Calibri" w:hAnsi="Arial" w:cs="Arial"/>
          <w:b/>
          <w:bCs/>
          <w:sz w:val="24"/>
          <w:szCs w:val="24"/>
        </w:rPr>
        <w:t>7</w:t>
      </w:r>
      <w:r w:rsidR="00FE3A46">
        <w:rPr>
          <w:rFonts w:ascii="Arial" w:eastAsia="Calibri" w:hAnsi="Arial" w:cs="Arial"/>
          <w:b/>
          <w:bCs/>
          <w:sz w:val="24"/>
          <w:szCs w:val="24"/>
        </w:rPr>
        <w:t xml:space="preserve">. </w:t>
      </w:r>
      <w:r w:rsidR="00FE3A46" w:rsidRPr="00D626CE">
        <w:rPr>
          <w:rFonts w:ascii="Arial" w:eastAsia="Calibri" w:hAnsi="Arial" w:cs="Arial"/>
          <w:b/>
          <w:bCs/>
          <w:sz w:val="24"/>
          <w:szCs w:val="24"/>
        </w:rPr>
        <w:t>A Társulási Megállapodás</w:t>
      </w:r>
      <w:r w:rsidR="00FE3A46">
        <w:rPr>
          <w:rFonts w:ascii="Arial" w:eastAsia="Calibri" w:hAnsi="Arial" w:cs="Arial"/>
          <w:b/>
          <w:bCs/>
          <w:sz w:val="24"/>
          <w:szCs w:val="24"/>
        </w:rPr>
        <w:t xml:space="preserve"> 5. sz. melléklet </w:t>
      </w:r>
      <w:r>
        <w:rPr>
          <w:rFonts w:ascii="Arial" w:eastAsia="Calibri" w:hAnsi="Arial" w:cs="Arial"/>
          <w:b/>
          <w:bCs/>
          <w:sz w:val="24"/>
          <w:szCs w:val="24"/>
        </w:rPr>
        <w:t>2</w:t>
      </w:r>
      <w:r w:rsidR="00FE3A46">
        <w:rPr>
          <w:rFonts w:ascii="Arial" w:eastAsia="Calibri" w:hAnsi="Arial" w:cs="Arial"/>
          <w:b/>
          <w:bCs/>
          <w:sz w:val="24"/>
          <w:szCs w:val="24"/>
        </w:rPr>
        <w:t>. pont</w:t>
      </w:r>
      <w:r w:rsidR="00BE4EE3">
        <w:rPr>
          <w:rFonts w:ascii="Arial" w:eastAsia="Calibri" w:hAnsi="Arial" w:cs="Arial"/>
          <w:b/>
          <w:bCs/>
          <w:sz w:val="24"/>
          <w:szCs w:val="24"/>
        </w:rPr>
        <w:t>já</w:t>
      </w:r>
      <w:r>
        <w:rPr>
          <w:rFonts w:ascii="Arial" w:eastAsia="Calibri" w:hAnsi="Arial" w:cs="Arial"/>
          <w:b/>
          <w:bCs/>
          <w:sz w:val="24"/>
          <w:szCs w:val="24"/>
        </w:rPr>
        <w:t>ban szereplő „jelzőrendszeres házi segítségnyújtás” szövegrész elhagyásra kerül.</w:t>
      </w:r>
    </w:p>
    <w:p w14:paraId="29773F11" w14:textId="77777777" w:rsidR="00FE3A46" w:rsidRDefault="00FE3A46" w:rsidP="00FE3A46">
      <w:pPr>
        <w:spacing w:after="0" w:line="240" w:lineRule="auto"/>
        <w:jc w:val="both"/>
        <w:rPr>
          <w:rFonts w:ascii="Arial" w:eastAsia="Calibri" w:hAnsi="Arial" w:cs="Arial"/>
          <w:b/>
          <w:bCs/>
          <w:sz w:val="24"/>
          <w:szCs w:val="24"/>
          <w:highlight w:val="yellow"/>
        </w:rPr>
      </w:pPr>
    </w:p>
    <w:p w14:paraId="661BDA69" w14:textId="77777777" w:rsidR="00FE3A46" w:rsidRPr="00693D56" w:rsidRDefault="00FE3A46" w:rsidP="00FE3A46">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Jelen szerződésben nem szabályozott kérdésekben a Polgári Törvénykönyvről szóló 2013. évi V. törvény, Magyarország helyi önkormányzatairól szóló 2011. évi CLXXXIX. törvény, az államháztartásról szóló 2011.évi CXCV. törvény, a szociális igazgatásról és szociális ellátásokról szóló 1993. évi III. törvény, a gyermekek védelméről és a gyámügyi igazgatásról szóló 1997. évi XXXI. törvény, valamint a vonatkozó egyéb jogszabályok rendelkezései az irányadók. </w:t>
      </w:r>
    </w:p>
    <w:p w14:paraId="5596CA88" w14:textId="77777777" w:rsidR="00FE3A46" w:rsidRPr="00693D56" w:rsidRDefault="00FE3A46" w:rsidP="00FE3A46">
      <w:pPr>
        <w:spacing w:after="0" w:line="240" w:lineRule="auto"/>
        <w:jc w:val="both"/>
        <w:rPr>
          <w:rFonts w:ascii="Arial" w:eastAsia="Calibri" w:hAnsi="Arial" w:cs="Arial"/>
          <w:sz w:val="24"/>
          <w:szCs w:val="24"/>
          <w:highlight w:val="yellow"/>
        </w:rPr>
      </w:pPr>
    </w:p>
    <w:p w14:paraId="14E49BD3" w14:textId="77777777" w:rsidR="00FE3A46" w:rsidRPr="00693D56" w:rsidRDefault="00FE3A46" w:rsidP="00FE3A46">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Jelen megállapodást a Felek átolvasás és együttes értelmezés után, mint akaratukkal mindenben megegyezőt jóváhagyólag aláírják. </w:t>
      </w:r>
    </w:p>
    <w:p w14:paraId="213AAE05" w14:textId="77777777" w:rsidR="00FE3A46" w:rsidRPr="00693D56" w:rsidRDefault="00FE3A46" w:rsidP="00FE3A46">
      <w:pPr>
        <w:spacing w:after="0" w:line="240" w:lineRule="auto"/>
        <w:jc w:val="both"/>
        <w:rPr>
          <w:rFonts w:ascii="Arial" w:eastAsia="Calibri" w:hAnsi="Arial" w:cs="Arial"/>
          <w:sz w:val="24"/>
          <w:szCs w:val="24"/>
          <w:highlight w:val="yellow"/>
        </w:rPr>
      </w:pPr>
    </w:p>
    <w:p w14:paraId="6332AA6A" w14:textId="1558345A" w:rsidR="00FE3A46" w:rsidRPr="00693D56" w:rsidRDefault="00FE3A46" w:rsidP="00FE3A46">
      <w:pPr>
        <w:spacing w:after="0" w:line="240" w:lineRule="auto"/>
        <w:jc w:val="both"/>
        <w:rPr>
          <w:rFonts w:ascii="Arial" w:eastAsia="Calibri" w:hAnsi="Arial" w:cs="Arial"/>
          <w:b/>
          <w:bCs/>
          <w:sz w:val="24"/>
          <w:szCs w:val="24"/>
        </w:rPr>
      </w:pPr>
      <w:r w:rsidRPr="00693D56">
        <w:rPr>
          <w:rFonts w:ascii="Arial" w:eastAsia="Calibri" w:hAnsi="Arial" w:cs="Arial"/>
          <w:b/>
          <w:bCs/>
          <w:sz w:val="24"/>
          <w:szCs w:val="24"/>
        </w:rPr>
        <w:t>202</w:t>
      </w:r>
      <w:r w:rsidR="009A5F94">
        <w:rPr>
          <w:rFonts w:ascii="Arial" w:eastAsia="Calibri" w:hAnsi="Arial" w:cs="Arial"/>
          <w:b/>
          <w:bCs/>
          <w:sz w:val="24"/>
          <w:szCs w:val="24"/>
        </w:rPr>
        <w:t>4</w:t>
      </w:r>
      <w:r w:rsidRPr="00693D56">
        <w:rPr>
          <w:rFonts w:ascii="Arial" w:eastAsia="Calibri" w:hAnsi="Arial" w:cs="Arial"/>
          <w:b/>
          <w:bCs/>
          <w:sz w:val="24"/>
          <w:szCs w:val="24"/>
        </w:rPr>
        <w:t xml:space="preserve">. </w:t>
      </w:r>
      <w:r w:rsidR="009A5F94">
        <w:rPr>
          <w:rFonts w:ascii="Arial" w:eastAsia="Calibri" w:hAnsi="Arial" w:cs="Arial"/>
          <w:b/>
          <w:bCs/>
          <w:sz w:val="24"/>
          <w:szCs w:val="24"/>
        </w:rPr>
        <w:t>január</w:t>
      </w:r>
      <w:r w:rsidRPr="00693D56">
        <w:rPr>
          <w:rFonts w:ascii="Arial" w:eastAsia="Calibri" w:hAnsi="Arial" w:cs="Arial"/>
          <w:b/>
          <w:bCs/>
          <w:sz w:val="24"/>
          <w:szCs w:val="24"/>
        </w:rPr>
        <w:t xml:space="preserve"> …..</w:t>
      </w:r>
    </w:p>
    <w:p w14:paraId="29C091FB" w14:textId="77777777" w:rsidR="00FE3A46" w:rsidRPr="00693D56" w:rsidRDefault="00FE3A46" w:rsidP="00FE3A46">
      <w:pPr>
        <w:spacing w:after="0" w:line="240" w:lineRule="auto"/>
        <w:jc w:val="both"/>
        <w:rPr>
          <w:rFonts w:ascii="Arial" w:eastAsia="Calibri" w:hAnsi="Arial" w:cs="Arial"/>
          <w:sz w:val="24"/>
          <w:szCs w:val="24"/>
          <w:highlight w:val="yellow"/>
        </w:rPr>
      </w:pPr>
    </w:p>
    <w:p w14:paraId="5BAD0C1E" w14:textId="77777777" w:rsidR="00FE3A46" w:rsidRDefault="00FE3A46" w:rsidP="00FE3A46">
      <w:pPr>
        <w:spacing w:after="0" w:line="240" w:lineRule="auto"/>
        <w:jc w:val="both"/>
        <w:rPr>
          <w:rFonts w:ascii="Arial" w:eastAsia="Calibri" w:hAnsi="Arial" w:cs="Arial"/>
          <w:b/>
          <w:i/>
          <w:sz w:val="24"/>
          <w:szCs w:val="24"/>
        </w:rPr>
      </w:pPr>
    </w:p>
    <w:p w14:paraId="18B6D51C" w14:textId="77777777" w:rsidR="00FE3A46" w:rsidRPr="00693D56" w:rsidRDefault="00FE3A46" w:rsidP="00FE3A46">
      <w:pPr>
        <w:spacing w:after="0" w:line="240" w:lineRule="auto"/>
        <w:jc w:val="both"/>
        <w:rPr>
          <w:rFonts w:ascii="Arial" w:eastAsia="Calibri" w:hAnsi="Arial" w:cs="Arial"/>
          <w:b/>
          <w:i/>
          <w:sz w:val="24"/>
          <w:szCs w:val="24"/>
        </w:rPr>
      </w:pPr>
    </w:p>
    <w:p w14:paraId="391A5077" w14:textId="77777777" w:rsidR="00FE3A46" w:rsidRPr="00693D56" w:rsidRDefault="00FE3A46" w:rsidP="00FE3A46">
      <w:pPr>
        <w:spacing w:after="0" w:line="240" w:lineRule="auto"/>
        <w:rPr>
          <w:rFonts w:ascii="Arial" w:eastAsia="Calibri" w:hAnsi="Arial" w:cs="Arial"/>
          <w:b/>
          <w:i/>
          <w:sz w:val="24"/>
          <w:szCs w:val="24"/>
        </w:rPr>
      </w:pPr>
      <w:r w:rsidRPr="00693D56">
        <w:rPr>
          <w:rFonts w:ascii="Arial" w:eastAsia="Calibri" w:hAnsi="Arial" w:cs="Arial"/>
          <w:b/>
          <w:i/>
          <w:sz w:val="24"/>
          <w:szCs w:val="24"/>
        </w:rPr>
        <w:t>Tolna Város Önkormányzata</w:t>
      </w:r>
      <w:r w:rsidRPr="00693D56">
        <w:rPr>
          <w:rFonts w:ascii="Arial" w:eastAsia="Calibri" w:hAnsi="Arial" w:cs="Arial"/>
          <w:b/>
          <w:i/>
          <w:sz w:val="24"/>
          <w:szCs w:val="24"/>
        </w:rPr>
        <w:tab/>
      </w:r>
      <w:r w:rsidRPr="00693D56">
        <w:rPr>
          <w:rFonts w:ascii="Arial" w:eastAsia="Calibri" w:hAnsi="Arial" w:cs="Arial"/>
          <w:b/>
          <w:i/>
          <w:sz w:val="24"/>
          <w:szCs w:val="24"/>
        </w:rPr>
        <w:tab/>
      </w:r>
      <w:r w:rsidRPr="00693D56">
        <w:rPr>
          <w:rFonts w:ascii="Arial" w:eastAsia="Calibri" w:hAnsi="Arial" w:cs="Arial"/>
          <w:b/>
          <w:i/>
          <w:sz w:val="24"/>
          <w:szCs w:val="24"/>
        </w:rPr>
        <w:tab/>
        <w:t>Fadd Nagyközség Önkormányzata</w:t>
      </w:r>
    </w:p>
    <w:p w14:paraId="418DAF09" w14:textId="77777777" w:rsidR="00FE3A46" w:rsidRPr="00693D56" w:rsidRDefault="00FE3A46" w:rsidP="00FE3A46">
      <w:pPr>
        <w:spacing w:after="0" w:line="240" w:lineRule="auto"/>
        <w:rPr>
          <w:rFonts w:ascii="Arial" w:eastAsia="Calibri" w:hAnsi="Arial" w:cs="Arial"/>
          <w:b/>
          <w:i/>
          <w:sz w:val="24"/>
          <w:szCs w:val="24"/>
        </w:rPr>
      </w:pPr>
      <w:r w:rsidRPr="00693D56">
        <w:rPr>
          <w:rFonts w:ascii="Arial" w:eastAsia="Calibri" w:hAnsi="Arial" w:cs="Arial"/>
          <w:b/>
          <w:i/>
          <w:sz w:val="24"/>
          <w:szCs w:val="24"/>
        </w:rPr>
        <w:t>Appelshoffer Ágnes polgármester</w:t>
      </w:r>
      <w:r w:rsidRPr="00693D56">
        <w:rPr>
          <w:rFonts w:ascii="Arial" w:eastAsia="Calibri" w:hAnsi="Arial" w:cs="Arial"/>
          <w:b/>
          <w:i/>
          <w:sz w:val="24"/>
          <w:szCs w:val="24"/>
        </w:rPr>
        <w:tab/>
      </w:r>
      <w:r w:rsidRPr="00693D56">
        <w:rPr>
          <w:rFonts w:ascii="Arial" w:eastAsia="Calibri" w:hAnsi="Arial" w:cs="Arial"/>
          <w:b/>
          <w:i/>
          <w:sz w:val="24"/>
          <w:szCs w:val="24"/>
        </w:rPr>
        <w:tab/>
        <w:t xml:space="preserve">     Bordács József polgármester</w:t>
      </w:r>
    </w:p>
    <w:p w14:paraId="7380C2E2" w14:textId="77777777" w:rsidR="00FE3A46" w:rsidRPr="00693D56" w:rsidRDefault="00FE3A46" w:rsidP="00FE3A46">
      <w:pPr>
        <w:spacing w:after="0" w:line="240" w:lineRule="auto"/>
        <w:jc w:val="both"/>
        <w:rPr>
          <w:rFonts w:ascii="Arial" w:eastAsia="Calibri" w:hAnsi="Arial" w:cs="Arial"/>
          <w:b/>
          <w:i/>
          <w:sz w:val="24"/>
          <w:szCs w:val="24"/>
        </w:rPr>
      </w:pPr>
    </w:p>
    <w:p w14:paraId="2DC15768" w14:textId="77777777" w:rsidR="00FE3A46" w:rsidRPr="00693D56" w:rsidRDefault="00FE3A46" w:rsidP="00FE3A46">
      <w:pPr>
        <w:spacing w:after="0" w:line="240" w:lineRule="auto"/>
        <w:jc w:val="both"/>
        <w:rPr>
          <w:rFonts w:ascii="Arial" w:eastAsia="Calibri" w:hAnsi="Arial" w:cs="Arial"/>
          <w:b/>
          <w:i/>
          <w:sz w:val="24"/>
          <w:szCs w:val="24"/>
        </w:rPr>
      </w:pPr>
    </w:p>
    <w:p w14:paraId="6D42FBA2" w14:textId="77777777" w:rsidR="00FE3A46" w:rsidRPr="00693D56" w:rsidRDefault="00FE3A46" w:rsidP="00FE3A46">
      <w:pPr>
        <w:spacing w:after="0" w:line="240" w:lineRule="auto"/>
        <w:jc w:val="both"/>
        <w:rPr>
          <w:rFonts w:ascii="Arial" w:eastAsia="Calibri" w:hAnsi="Arial" w:cs="Arial"/>
          <w:b/>
          <w:i/>
          <w:sz w:val="24"/>
          <w:szCs w:val="24"/>
        </w:rPr>
      </w:pPr>
    </w:p>
    <w:p w14:paraId="3DBC614D" w14:textId="77777777" w:rsidR="00FE3A46" w:rsidRPr="00693D56" w:rsidRDefault="00FE3A46" w:rsidP="00FE3A46">
      <w:pPr>
        <w:spacing w:after="0" w:line="240" w:lineRule="auto"/>
        <w:jc w:val="both"/>
        <w:rPr>
          <w:rFonts w:ascii="Arial" w:eastAsia="Calibri" w:hAnsi="Arial" w:cs="Arial"/>
          <w:b/>
          <w:i/>
          <w:sz w:val="24"/>
          <w:szCs w:val="24"/>
        </w:rPr>
      </w:pPr>
    </w:p>
    <w:p w14:paraId="7EED8CBA" w14:textId="77777777" w:rsidR="00FE3A46" w:rsidRPr="00693D56" w:rsidRDefault="00FE3A46" w:rsidP="00FE3A46">
      <w:pPr>
        <w:spacing w:after="0" w:line="240" w:lineRule="auto"/>
        <w:jc w:val="both"/>
        <w:rPr>
          <w:rFonts w:ascii="Arial" w:eastAsia="Calibri" w:hAnsi="Arial" w:cs="Arial"/>
          <w:b/>
          <w:i/>
          <w:sz w:val="24"/>
          <w:szCs w:val="24"/>
        </w:rPr>
      </w:pPr>
    </w:p>
    <w:p w14:paraId="7A3CBFE4" w14:textId="77777777" w:rsidR="00FE3A46" w:rsidRPr="00693D56" w:rsidRDefault="00FE3A46" w:rsidP="00FE3A46">
      <w:pPr>
        <w:spacing w:after="0" w:line="240" w:lineRule="auto"/>
        <w:jc w:val="both"/>
        <w:rPr>
          <w:rFonts w:ascii="Arial" w:eastAsia="Calibri" w:hAnsi="Arial" w:cs="Arial"/>
          <w:b/>
          <w:i/>
          <w:sz w:val="24"/>
          <w:szCs w:val="24"/>
        </w:rPr>
      </w:pPr>
      <w:r w:rsidRPr="00693D56">
        <w:rPr>
          <w:rFonts w:ascii="Arial" w:eastAsia="Calibri" w:hAnsi="Arial" w:cs="Arial"/>
          <w:b/>
          <w:i/>
          <w:sz w:val="24"/>
          <w:szCs w:val="24"/>
        </w:rPr>
        <w:t>Bogyiszló Község Önkormányzata</w:t>
      </w:r>
      <w:r w:rsidRPr="00693D56">
        <w:rPr>
          <w:rFonts w:ascii="Arial" w:eastAsia="Calibri" w:hAnsi="Arial" w:cs="Arial"/>
          <w:b/>
          <w:i/>
          <w:sz w:val="24"/>
          <w:szCs w:val="24"/>
        </w:rPr>
        <w:tab/>
      </w:r>
      <w:r w:rsidRPr="00693D56">
        <w:rPr>
          <w:rFonts w:ascii="Arial" w:eastAsia="Calibri" w:hAnsi="Arial" w:cs="Arial"/>
          <w:b/>
          <w:i/>
          <w:sz w:val="24"/>
          <w:szCs w:val="24"/>
        </w:rPr>
        <w:tab/>
        <w:t>Fácánkert Község Önkormányzata</w:t>
      </w:r>
    </w:p>
    <w:p w14:paraId="079A85A4" w14:textId="77777777" w:rsidR="00FE3A46" w:rsidRPr="00693D56" w:rsidRDefault="00FE3A46" w:rsidP="00FE3A46">
      <w:pPr>
        <w:spacing w:after="0" w:line="240" w:lineRule="auto"/>
        <w:rPr>
          <w:rFonts w:ascii="Arial" w:eastAsia="Calibri" w:hAnsi="Arial" w:cs="Arial"/>
          <w:b/>
          <w:i/>
          <w:sz w:val="24"/>
          <w:szCs w:val="24"/>
        </w:rPr>
      </w:pPr>
      <w:r w:rsidRPr="00693D56">
        <w:rPr>
          <w:rFonts w:ascii="Arial" w:eastAsia="Calibri" w:hAnsi="Arial" w:cs="Arial"/>
          <w:b/>
          <w:i/>
          <w:sz w:val="24"/>
          <w:szCs w:val="24"/>
        </w:rPr>
        <w:t xml:space="preserve">    Tóth István polgármester</w:t>
      </w:r>
      <w:r w:rsidRPr="00693D56">
        <w:rPr>
          <w:rFonts w:ascii="Arial" w:eastAsia="Calibri" w:hAnsi="Arial" w:cs="Arial"/>
          <w:b/>
          <w:i/>
          <w:sz w:val="24"/>
          <w:szCs w:val="24"/>
        </w:rPr>
        <w:tab/>
      </w:r>
      <w:r w:rsidRPr="00693D56">
        <w:rPr>
          <w:rFonts w:ascii="Arial" w:eastAsia="Calibri" w:hAnsi="Arial" w:cs="Arial"/>
          <w:b/>
          <w:i/>
          <w:sz w:val="24"/>
          <w:szCs w:val="24"/>
        </w:rPr>
        <w:tab/>
      </w:r>
      <w:r w:rsidRPr="00693D56">
        <w:rPr>
          <w:rFonts w:ascii="Arial" w:eastAsia="Calibri" w:hAnsi="Arial" w:cs="Arial"/>
          <w:b/>
          <w:i/>
          <w:sz w:val="24"/>
          <w:szCs w:val="24"/>
        </w:rPr>
        <w:tab/>
      </w:r>
      <w:r w:rsidRPr="00693D56">
        <w:rPr>
          <w:rFonts w:ascii="Arial" w:eastAsia="Calibri" w:hAnsi="Arial" w:cs="Arial"/>
          <w:b/>
          <w:i/>
          <w:sz w:val="24"/>
          <w:szCs w:val="24"/>
        </w:rPr>
        <w:tab/>
        <w:t>Orbán Zsolt polgármester</w:t>
      </w:r>
    </w:p>
    <w:p w14:paraId="4E05A923" w14:textId="77777777" w:rsidR="00FE3A46" w:rsidRPr="00693D56" w:rsidRDefault="00FE3A46" w:rsidP="00FE3A46">
      <w:pPr>
        <w:spacing w:after="0" w:line="240" w:lineRule="auto"/>
        <w:jc w:val="both"/>
        <w:rPr>
          <w:rFonts w:ascii="Arial" w:hAnsi="Arial" w:cs="Arial"/>
          <w:sz w:val="24"/>
          <w:szCs w:val="24"/>
          <w:highlight w:val="yellow"/>
        </w:rPr>
      </w:pPr>
    </w:p>
    <w:p w14:paraId="4A368545" w14:textId="77777777" w:rsidR="00FE3A46" w:rsidRPr="00693D56" w:rsidRDefault="00FE3A46" w:rsidP="00FE3A46">
      <w:pPr>
        <w:spacing w:after="0" w:line="240" w:lineRule="auto"/>
        <w:jc w:val="both"/>
        <w:rPr>
          <w:rFonts w:ascii="Arial" w:hAnsi="Arial" w:cs="Arial"/>
          <w:sz w:val="24"/>
          <w:szCs w:val="24"/>
          <w:highlight w:val="yellow"/>
        </w:rPr>
      </w:pPr>
    </w:p>
    <w:p w14:paraId="28A394F0" w14:textId="77777777" w:rsidR="00FE3A46" w:rsidRPr="00693D56" w:rsidRDefault="00FE3A46" w:rsidP="00FE3A46">
      <w:pPr>
        <w:spacing w:after="0" w:line="240" w:lineRule="auto"/>
        <w:jc w:val="both"/>
        <w:rPr>
          <w:rFonts w:ascii="Arial" w:hAnsi="Arial" w:cs="Arial"/>
          <w:sz w:val="24"/>
          <w:szCs w:val="24"/>
          <w:highlight w:val="yellow"/>
        </w:rPr>
      </w:pPr>
    </w:p>
    <w:p w14:paraId="2695921B" w14:textId="77777777" w:rsidR="00FE3A46" w:rsidRPr="00693D56" w:rsidRDefault="00FE3A46" w:rsidP="00FE3A46">
      <w:pPr>
        <w:rPr>
          <w:rFonts w:ascii="Arial" w:hAnsi="Arial" w:cs="Arial"/>
          <w:sz w:val="24"/>
          <w:szCs w:val="24"/>
          <w:highlight w:val="yellow"/>
        </w:rPr>
      </w:pPr>
      <w:r w:rsidRPr="00693D56">
        <w:rPr>
          <w:rFonts w:ascii="Arial" w:hAnsi="Arial" w:cs="Arial"/>
          <w:sz w:val="24"/>
          <w:szCs w:val="24"/>
          <w:highlight w:val="yellow"/>
        </w:rPr>
        <w:br w:type="page"/>
      </w:r>
    </w:p>
    <w:p w14:paraId="5312E442" w14:textId="77777777" w:rsidR="00FE3A46" w:rsidRPr="00693D56" w:rsidRDefault="00FE3A46" w:rsidP="00FE3A46">
      <w:pPr>
        <w:spacing w:after="0" w:line="240" w:lineRule="auto"/>
        <w:jc w:val="both"/>
        <w:rPr>
          <w:rFonts w:ascii="Arial" w:eastAsia="Calibri" w:hAnsi="Arial" w:cs="Arial"/>
          <w:b/>
          <w:i/>
          <w:sz w:val="24"/>
          <w:szCs w:val="24"/>
          <w:u w:val="single"/>
        </w:rPr>
      </w:pPr>
      <w:r w:rsidRPr="00693D56">
        <w:rPr>
          <w:rFonts w:ascii="Arial" w:eastAsia="Calibri" w:hAnsi="Arial" w:cs="Arial"/>
          <w:b/>
          <w:i/>
          <w:sz w:val="24"/>
          <w:szCs w:val="24"/>
          <w:u w:val="single"/>
        </w:rPr>
        <w:lastRenderedPageBreak/>
        <w:t>Záradék:</w:t>
      </w:r>
    </w:p>
    <w:p w14:paraId="16CB98A3" w14:textId="77777777" w:rsidR="00FE3A46" w:rsidRPr="00693D56" w:rsidRDefault="00FE3A46" w:rsidP="00FE3A46">
      <w:pPr>
        <w:spacing w:after="0" w:line="240" w:lineRule="auto"/>
        <w:jc w:val="both"/>
        <w:rPr>
          <w:rFonts w:ascii="Arial" w:eastAsia="Calibri" w:hAnsi="Arial" w:cs="Arial"/>
          <w:b/>
          <w:i/>
          <w:sz w:val="24"/>
          <w:szCs w:val="24"/>
          <w:u w:val="single"/>
        </w:rPr>
      </w:pPr>
    </w:p>
    <w:p w14:paraId="1BAB64D5" w14:textId="3341D291" w:rsidR="00FE3A46" w:rsidRPr="00693D56" w:rsidRDefault="00FE3A46" w:rsidP="00FE3A46">
      <w:pPr>
        <w:spacing w:after="0" w:line="240" w:lineRule="auto"/>
        <w:jc w:val="both"/>
        <w:rPr>
          <w:rFonts w:ascii="Arial" w:eastAsia="Calibri" w:hAnsi="Arial" w:cs="Arial"/>
          <w:sz w:val="24"/>
          <w:szCs w:val="24"/>
        </w:rPr>
      </w:pPr>
      <w:r w:rsidRPr="00693D56">
        <w:rPr>
          <w:rFonts w:ascii="Arial" w:eastAsia="Calibri" w:hAnsi="Arial" w:cs="Arial"/>
          <w:sz w:val="24"/>
          <w:szCs w:val="24"/>
        </w:rPr>
        <w:t>A Tolna és környéke Szociális Alapszolgáltatási</w:t>
      </w:r>
      <w:r w:rsidR="008D025B">
        <w:rPr>
          <w:rFonts w:ascii="Arial" w:eastAsia="Calibri" w:hAnsi="Arial" w:cs="Arial"/>
          <w:sz w:val="24"/>
          <w:szCs w:val="24"/>
        </w:rPr>
        <w:t>, Szakosított Ellátási</w:t>
      </w:r>
      <w:r w:rsidRPr="00693D56">
        <w:rPr>
          <w:rFonts w:ascii="Arial" w:eastAsia="Calibri" w:hAnsi="Arial" w:cs="Arial"/>
          <w:sz w:val="24"/>
          <w:szCs w:val="24"/>
        </w:rPr>
        <w:t xml:space="preserve"> és Gyermekjóléti Társulása társulási megállapodás </w:t>
      </w:r>
      <w:r w:rsidR="00941EAE">
        <w:rPr>
          <w:rFonts w:ascii="Arial" w:eastAsia="Calibri" w:hAnsi="Arial" w:cs="Arial"/>
          <w:sz w:val="24"/>
          <w:szCs w:val="24"/>
        </w:rPr>
        <w:t>5</w:t>
      </w:r>
      <w:r w:rsidRPr="00693D56">
        <w:rPr>
          <w:rFonts w:ascii="Arial" w:eastAsia="Calibri" w:hAnsi="Arial" w:cs="Arial"/>
          <w:sz w:val="24"/>
          <w:szCs w:val="24"/>
        </w:rPr>
        <w:t>. sz. módosítását a társulás tagjait alkotó önkormányzatok képviselő-testületei az alábbi határozatokkal hagyták jóvá:</w:t>
      </w:r>
    </w:p>
    <w:p w14:paraId="1947FB06" w14:textId="77777777" w:rsidR="00FE3A46" w:rsidRPr="00693D56" w:rsidRDefault="00FE3A46" w:rsidP="00FE3A46">
      <w:pPr>
        <w:spacing w:after="0" w:line="240" w:lineRule="auto"/>
        <w:jc w:val="both"/>
        <w:rPr>
          <w:rFonts w:ascii="Arial" w:eastAsia="Calibri" w:hAnsi="Arial" w:cs="Arial"/>
          <w:sz w:val="24"/>
          <w:szCs w:val="24"/>
        </w:rPr>
      </w:pPr>
    </w:p>
    <w:p w14:paraId="7975DF21" w14:textId="5FD2B8B8" w:rsidR="00FE3A46" w:rsidRPr="00693D56" w:rsidRDefault="00FE3A46" w:rsidP="00FE3A46">
      <w:pPr>
        <w:spacing w:after="0" w:line="360" w:lineRule="auto"/>
        <w:jc w:val="both"/>
        <w:rPr>
          <w:rFonts w:ascii="Arial" w:eastAsia="Calibri" w:hAnsi="Arial" w:cs="Arial"/>
          <w:sz w:val="24"/>
          <w:szCs w:val="24"/>
        </w:rPr>
      </w:pPr>
      <w:r w:rsidRPr="00693D56">
        <w:rPr>
          <w:rFonts w:ascii="Arial" w:eastAsia="Calibri" w:hAnsi="Arial" w:cs="Arial"/>
          <w:sz w:val="24"/>
          <w:szCs w:val="24"/>
        </w:rPr>
        <w:t>Tolna Város Önkormányzata: /202</w:t>
      </w:r>
      <w:r w:rsidR="00941EAE">
        <w:rPr>
          <w:rFonts w:ascii="Arial" w:eastAsia="Calibri" w:hAnsi="Arial" w:cs="Arial"/>
          <w:sz w:val="24"/>
          <w:szCs w:val="24"/>
        </w:rPr>
        <w:t>4</w:t>
      </w:r>
      <w:r w:rsidRPr="00693D56">
        <w:rPr>
          <w:rFonts w:ascii="Arial" w:eastAsia="Calibri" w:hAnsi="Arial" w:cs="Arial"/>
          <w:sz w:val="24"/>
          <w:szCs w:val="24"/>
        </w:rPr>
        <w:t>. (I..) önkormányzati határozat</w:t>
      </w:r>
    </w:p>
    <w:p w14:paraId="39FDFFE8" w14:textId="0EEF9E0F" w:rsidR="00FE3A46" w:rsidRPr="00693D56" w:rsidRDefault="00FE3A46" w:rsidP="00FE3A46">
      <w:pPr>
        <w:spacing w:after="0" w:line="360" w:lineRule="auto"/>
        <w:jc w:val="both"/>
        <w:rPr>
          <w:rFonts w:ascii="Arial" w:eastAsia="Calibri" w:hAnsi="Arial" w:cs="Arial"/>
          <w:sz w:val="24"/>
          <w:szCs w:val="24"/>
        </w:rPr>
      </w:pPr>
      <w:r w:rsidRPr="00693D56">
        <w:rPr>
          <w:rFonts w:ascii="Arial" w:eastAsia="Calibri" w:hAnsi="Arial" w:cs="Arial"/>
          <w:sz w:val="24"/>
          <w:szCs w:val="24"/>
        </w:rPr>
        <w:t>Fadd Nagyközség Önkormányzata: /202</w:t>
      </w:r>
      <w:r w:rsidR="00941EAE">
        <w:rPr>
          <w:rFonts w:ascii="Arial" w:eastAsia="Calibri" w:hAnsi="Arial" w:cs="Arial"/>
          <w:sz w:val="24"/>
          <w:szCs w:val="24"/>
        </w:rPr>
        <w:t>4</w:t>
      </w:r>
      <w:r w:rsidRPr="00693D56">
        <w:rPr>
          <w:rFonts w:ascii="Arial" w:eastAsia="Calibri" w:hAnsi="Arial" w:cs="Arial"/>
          <w:sz w:val="24"/>
          <w:szCs w:val="24"/>
        </w:rPr>
        <w:t>. (I.) önkormányzati határozat</w:t>
      </w:r>
    </w:p>
    <w:p w14:paraId="604F3821" w14:textId="473796BF" w:rsidR="00FE3A46" w:rsidRPr="00693D56" w:rsidRDefault="00FE3A46" w:rsidP="00FE3A46">
      <w:pPr>
        <w:spacing w:after="0" w:line="360" w:lineRule="auto"/>
        <w:jc w:val="both"/>
        <w:rPr>
          <w:rFonts w:ascii="Arial" w:eastAsia="Calibri" w:hAnsi="Arial" w:cs="Arial"/>
          <w:sz w:val="24"/>
          <w:szCs w:val="24"/>
        </w:rPr>
      </w:pPr>
      <w:r w:rsidRPr="00693D56">
        <w:rPr>
          <w:rFonts w:ascii="Arial" w:eastAsia="Calibri" w:hAnsi="Arial" w:cs="Arial"/>
          <w:sz w:val="24"/>
          <w:szCs w:val="24"/>
        </w:rPr>
        <w:t>Bogyiszló Község Önkormányzata: /202</w:t>
      </w:r>
      <w:r w:rsidR="00941EAE">
        <w:rPr>
          <w:rFonts w:ascii="Arial" w:eastAsia="Calibri" w:hAnsi="Arial" w:cs="Arial"/>
          <w:sz w:val="24"/>
          <w:szCs w:val="24"/>
        </w:rPr>
        <w:t>4</w:t>
      </w:r>
      <w:r w:rsidRPr="00693D56">
        <w:rPr>
          <w:rFonts w:ascii="Arial" w:eastAsia="Calibri" w:hAnsi="Arial" w:cs="Arial"/>
          <w:sz w:val="24"/>
          <w:szCs w:val="24"/>
        </w:rPr>
        <w:t xml:space="preserve">. (I..) számú önkormányzati határozat </w:t>
      </w:r>
    </w:p>
    <w:p w14:paraId="5A292374" w14:textId="47F40844" w:rsidR="00FE3A46" w:rsidRPr="00693D56" w:rsidRDefault="00FE3A46" w:rsidP="00FE3A46">
      <w:pPr>
        <w:spacing w:after="0" w:line="360" w:lineRule="auto"/>
        <w:jc w:val="both"/>
        <w:rPr>
          <w:rFonts w:ascii="Arial" w:eastAsia="Calibri" w:hAnsi="Arial" w:cs="Arial"/>
          <w:sz w:val="24"/>
          <w:szCs w:val="24"/>
        </w:rPr>
      </w:pPr>
      <w:r w:rsidRPr="00693D56">
        <w:rPr>
          <w:rFonts w:ascii="Arial" w:eastAsia="Calibri" w:hAnsi="Arial" w:cs="Arial"/>
          <w:sz w:val="24"/>
          <w:szCs w:val="24"/>
        </w:rPr>
        <w:t>Fácánkert Község Önkormányzata: /202</w:t>
      </w:r>
      <w:r w:rsidR="00941EAE">
        <w:rPr>
          <w:rFonts w:ascii="Arial" w:eastAsia="Calibri" w:hAnsi="Arial" w:cs="Arial"/>
          <w:sz w:val="24"/>
          <w:szCs w:val="24"/>
        </w:rPr>
        <w:t>4</w:t>
      </w:r>
      <w:r w:rsidRPr="00693D56">
        <w:rPr>
          <w:rFonts w:ascii="Arial" w:eastAsia="Calibri" w:hAnsi="Arial" w:cs="Arial"/>
          <w:sz w:val="24"/>
          <w:szCs w:val="24"/>
        </w:rPr>
        <w:t>. (I..) számú önkormányzati határozat</w:t>
      </w:r>
    </w:p>
    <w:p w14:paraId="7741EE55" w14:textId="77777777" w:rsidR="00FE3A46" w:rsidRPr="00693D56" w:rsidRDefault="00FE3A46" w:rsidP="00FE3A46">
      <w:pPr>
        <w:spacing w:after="0" w:line="240" w:lineRule="auto"/>
        <w:jc w:val="both"/>
        <w:rPr>
          <w:rFonts w:ascii="Arial" w:eastAsia="Calibri" w:hAnsi="Arial" w:cs="Arial"/>
          <w:b/>
          <w:sz w:val="24"/>
          <w:szCs w:val="24"/>
        </w:rPr>
      </w:pPr>
    </w:p>
    <w:p w14:paraId="376120E0" w14:textId="0206DC52" w:rsidR="00FE3A46" w:rsidRPr="00693D56" w:rsidRDefault="00FE3A46" w:rsidP="00FE3A46">
      <w:pPr>
        <w:spacing w:after="0" w:line="240" w:lineRule="auto"/>
        <w:jc w:val="both"/>
        <w:rPr>
          <w:rFonts w:ascii="Arial" w:eastAsia="Calibri" w:hAnsi="Arial" w:cs="Arial"/>
          <w:b/>
          <w:iCs/>
          <w:sz w:val="24"/>
          <w:szCs w:val="24"/>
        </w:rPr>
      </w:pPr>
      <w:r w:rsidRPr="00693D56">
        <w:rPr>
          <w:rFonts w:ascii="Arial" w:eastAsia="Calibri" w:hAnsi="Arial" w:cs="Arial"/>
          <w:b/>
          <w:sz w:val="24"/>
          <w:szCs w:val="24"/>
        </w:rPr>
        <w:t>Tolna, 202</w:t>
      </w:r>
      <w:r w:rsidR="009A5F94">
        <w:rPr>
          <w:rFonts w:ascii="Arial" w:eastAsia="Calibri" w:hAnsi="Arial" w:cs="Arial"/>
          <w:b/>
          <w:sz w:val="24"/>
          <w:szCs w:val="24"/>
        </w:rPr>
        <w:t>4</w:t>
      </w:r>
      <w:r w:rsidRPr="00693D56">
        <w:rPr>
          <w:rFonts w:ascii="Arial" w:eastAsia="Calibri" w:hAnsi="Arial" w:cs="Arial"/>
          <w:b/>
          <w:sz w:val="24"/>
          <w:szCs w:val="24"/>
        </w:rPr>
        <w:t>.</w:t>
      </w:r>
      <w:r w:rsidRPr="00693D56">
        <w:rPr>
          <w:rFonts w:ascii="Arial" w:eastAsia="Calibri" w:hAnsi="Arial" w:cs="Arial"/>
          <w:b/>
          <w:i/>
          <w:sz w:val="24"/>
          <w:szCs w:val="24"/>
        </w:rPr>
        <w:t xml:space="preserve"> </w:t>
      </w:r>
      <w:r w:rsidR="009A5F94">
        <w:rPr>
          <w:rFonts w:ascii="Arial" w:eastAsia="Calibri" w:hAnsi="Arial" w:cs="Arial"/>
          <w:b/>
          <w:iCs/>
          <w:sz w:val="24"/>
          <w:szCs w:val="24"/>
        </w:rPr>
        <w:t>január</w:t>
      </w:r>
      <w:r w:rsidRPr="00693D56">
        <w:rPr>
          <w:rFonts w:ascii="Arial" w:eastAsia="Calibri" w:hAnsi="Arial" w:cs="Arial"/>
          <w:b/>
          <w:iCs/>
          <w:sz w:val="24"/>
          <w:szCs w:val="24"/>
        </w:rPr>
        <w:t xml:space="preserve"> ….</w:t>
      </w:r>
    </w:p>
    <w:p w14:paraId="2436FDBB" w14:textId="77777777" w:rsidR="00FE3A46" w:rsidRPr="00693D56" w:rsidRDefault="00FE3A46" w:rsidP="00FE3A46">
      <w:pPr>
        <w:spacing w:after="0" w:line="240" w:lineRule="auto"/>
        <w:jc w:val="both"/>
        <w:rPr>
          <w:rFonts w:ascii="Arial" w:eastAsia="Calibri" w:hAnsi="Arial" w:cs="Arial"/>
          <w:b/>
          <w:sz w:val="24"/>
          <w:szCs w:val="24"/>
        </w:rPr>
      </w:pPr>
    </w:p>
    <w:p w14:paraId="6CB0A5EE" w14:textId="77777777" w:rsidR="00FE3A46" w:rsidRPr="00693D56" w:rsidRDefault="00FE3A46" w:rsidP="00FE3A46">
      <w:pPr>
        <w:spacing w:after="0" w:line="240" w:lineRule="auto"/>
        <w:jc w:val="both"/>
        <w:rPr>
          <w:rFonts w:ascii="Arial" w:eastAsia="Calibri" w:hAnsi="Arial" w:cs="Arial"/>
          <w:b/>
          <w:sz w:val="24"/>
          <w:szCs w:val="24"/>
        </w:rPr>
      </w:pPr>
    </w:p>
    <w:p w14:paraId="4FDA81BD" w14:textId="77777777" w:rsidR="00FE3A46" w:rsidRPr="00693D56" w:rsidRDefault="00FE3A46" w:rsidP="00FE3A46">
      <w:pPr>
        <w:spacing w:after="0" w:line="240" w:lineRule="auto"/>
        <w:jc w:val="center"/>
        <w:rPr>
          <w:rFonts w:ascii="Arial" w:eastAsia="Calibri" w:hAnsi="Arial" w:cs="Arial"/>
          <w:b/>
          <w:sz w:val="24"/>
          <w:szCs w:val="24"/>
        </w:rPr>
      </w:pPr>
      <w:r w:rsidRPr="00693D56">
        <w:rPr>
          <w:rFonts w:ascii="Arial" w:eastAsia="Calibri" w:hAnsi="Arial" w:cs="Arial"/>
          <w:b/>
          <w:sz w:val="24"/>
          <w:szCs w:val="24"/>
        </w:rPr>
        <w:t>Ellenjegyzem:</w:t>
      </w:r>
    </w:p>
    <w:p w14:paraId="0CB00741" w14:textId="77777777" w:rsidR="00FE3A46" w:rsidRPr="00693D56" w:rsidRDefault="00FE3A46" w:rsidP="00FE3A46">
      <w:pPr>
        <w:spacing w:after="0" w:line="240" w:lineRule="auto"/>
        <w:jc w:val="center"/>
        <w:rPr>
          <w:rFonts w:ascii="Arial" w:eastAsia="Calibri" w:hAnsi="Arial" w:cs="Arial"/>
          <w:b/>
          <w:sz w:val="24"/>
          <w:szCs w:val="24"/>
        </w:rPr>
      </w:pPr>
    </w:p>
    <w:p w14:paraId="5813090D" w14:textId="77777777" w:rsidR="00FE3A46" w:rsidRPr="00693D56" w:rsidRDefault="00FE3A46" w:rsidP="00FE3A46">
      <w:pPr>
        <w:spacing w:after="0" w:line="240" w:lineRule="auto"/>
        <w:jc w:val="center"/>
        <w:rPr>
          <w:rFonts w:ascii="Arial" w:eastAsia="Calibri" w:hAnsi="Arial" w:cs="Arial"/>
          <w:b/>
          <w:sz w:val="24"/>
          <w:szCs w:val="24"/>
        </w:rPr>
      </w:pPr>
    </w:p>
    <w:p w14:paraId="6D4F19A7" w14:textId="77777777" w:rsidR="00FE3A46" w:rsidRPr="00693D56" w:rsidRDefault="00FE3A46" w:rsidP="00FE3A46">
      <w:pPr>
        <w:spacing w:after="0" w:line="240" w:lineRule="auto"/>
        <w:jc w:val="center"/>
        <w:rPr>
          <w:rFonts w:ascii="Arial" w:eastAsia="Calibri" w:hAnsi="Arial" w:cs="Arial"/>
          <w:b/>
          <w:sz w:val="24"/>
          <w:szCs w:val="24"/>
        </w:rPr>
      </w:pPr>
    </w:p>
    <w:p w14:paraId="0E980505" w14:textId="77777777" w:rsidR="00FE3A46" w:rsidRPr="00693D56" w:rsidRDefault="00FE3A46" w:rsidP="00FE3A46">
      <w:pPr>
        <w:spacing w:after="0" w:line="240" w:lineRule="auto"/>
        <w:jc w:val="center"/>
        <w:rPr>
          <w:rFonts w:ascii="Arial" w:eastAsia="Calibri" w:hAnsi="Arial" w:cs="Arial"/>
          <w:b/>
          <w:sz w:val="24"/>
          <w:szCs w:val="24"/>
        </w:rPr>
      </w:pP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t xml:space="preserve">Ezerné dr. Huber Éva </w:t>
      </w:r>
    </w:p>
    <w:p w14:paraId="79055346" w14:textId="77777777" w:rsidR="00FE3A46" w:rsidRPr="00D34772" w:rsidRDefault="00FE3A46" w:rsidP="00FE3A46">
      <w:pPr>
        <w:spacing w:after="0" w:line="240" w:lineRule="auto"/>
        <w:jc w:val="center"/>
        <w:rPr>
          <w:rFonts w:ascii="Arial" w:eastAsia="Calibri" w:hAnsi="Arial" w:cs="Arial"/>
          <w:b/>
          <w:sz w:val="24"/>
          <w:szCs w:val="24"/>
        </w:rPr>
      </w:pP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t>jegyző</w:t>
      </w:r>
    </w:p>
    <w:p w14:paraId="5C58A90D" w14:textId="77777777" w:rsidR="00FE3A46" w:rsidRPr="007157DC" w:rsidRDefault="00FE3A46" w:rsidP="00FE3A46">
      <w:pPr>
        <w:spacing w:after="0" w:line="240" w:lineRule="auto"/>
        <w:jc w:val="both"/>
        <w:rPr>
          <w:rFonts w:ascii="Arial" w:eastAsia="Calibri" w:hAnsi="Arial" w:cs="Arial"/>
          <w:b/>
          <w:i/>
          <w:sz w:val="24"/>
          <w:szCs w:val="24"/>
        </w:rPr>
      </w:pPr>
    </w:p>
    <w:p w14:paraId="505A450B" w14:textId="77777777" w:rsidR="00FE3A46" w:rsidRDefault="00FE3A46" w:rsidP="00FE3A46">
      <w:r>
        <w:br w:type="page"/>
      </w:r>
    </w:p>
    <w:p w14:paraId="3217915C" w14:textId="77777777" w:rsidR="00FE3A46" w:rsidRPr="007761C5" w:rsidRDefault="00FE3A46" w:rsidP="00FE3A46">
      <w:pPr>
        <w:spacing w:after="0" w:line="240" w:lineRule="auto"/>
        <w:ind w:left="360"/>
        <w:jc w:val="right"/>
        <w:rPr>
          <w:rFonts w:ascii="Arial" w:eastAsia="Calibri" w:hAnsi="Arial" w:cs="Arial"/>
          <w:b/>
          <w:i/>
          <w:sz w:val="24"/>
          <w:szCs w:val="24"/>
        </w:rPr>
      </w:pPr>
      <w:r>
        <w:rPr>
          <w:rFonts w:ascii="Arial" w:eastAsia="Calibri" w:hAnsi="Arial" w:cs="Arial"/>
          <w:b/>
          <w:i/>
          <w:sz w:val="24"/>
          <w:szCs w:val="24"/>
        </w:rPr>
        <w:lastRenderedPageBreak/>
        <w:t xml:space="preserve">1. </w:t>
      </w:r>
      <w:r w:rsidRPr="007761C5">
        <w:rPr>
          <w:rFonts w:ascii="Arial" w:eastAsia="Calibri" w:hAnsi="Arial" w:cs="Arial"/>
          <w:b/>
          <w:i/>
          <w:sz w:val="24"/>
          <w:szCs w:val="24"/>
        </w:rPr>
        <w:t>sz. melléklet</w:t>
      </w:r>
    </w:p>
    <w:p w14:paraId="4D305282" w14:textId="77777777" w:rsidR="00FE3A46" w:rsidRPr="007761C5" w:rsidRDefault="00FE3A46" w:rsidP="00FE3A46">
      <w:pPr>
        <w:spacing w:after="0" w:line="240" w:lineRule="auto"/>
        <w:jc w:val="right"/>
        <w:rPr>
          <w:rFonts w:ascii="Arial" w:eastAsia="Calibri" w:hAnsi="Arial" w:cs="Arial"/>
          <w:b/>
          <w:i/>
          <w:sz w:val="24"/>
          <w:szCs w:val="24"/>
        </w:rPr>
      </w:pPr>
    </w:p>
    <w:p w14:paraId="08207ADC" w14:textId="37B0897E" w:rsidR="00FE3A46" w:rsidRPr="007761C5" w:rsidRDefault="00FE3A46" w:rsidP="00FE3A46">
      <w:pPr>
        <w:rPr>
          <w:rFonts w:ascii="Arial" w:eastAsia="Calibri" w:hAnsi="Arial" w:cs="Arial"/>
          <w:b/>
          <w:i/>
          <w:sz w:val="24"/>
          <w:szCs w:val="24"/>
        </w:rPr>
      </w:pPr>
    </w:p>
    <w:p w14:paraId="5F43EC53" w14:textId="77777777" w:rsidR="00FE3A46" w:rsidRPr="00B660E1" w:rsidRDefault="00FE3A46" w:rsidP="00FE3A46">
      <w:pPr>
        <w:spacing w:after="0" w:line="240" w:lineRule="auto"/>
        <w:jc w:val="center"/>
        <w:rPr>
          <w:rFonts w:ascii="Arial" w:eastAsia="Calibri" w:hAnsi="Arial" w:cs="Arial"/>
          <w:b/>
          <w:i/>
          <w:sz w:val="24"/>
          <w:szCs w:val="24"/>
        </w:rPr>
      </w:pPr>
      <w:r w:rsidRPr="00B660E1">
        <w:rPr>
          <w:rFonts w:ascii="Arial" w:eastAsia="Calibri" w:hAnsi="Arial" w:cs="Arial"/>
          <w:b/>
          <w:i/>
          <w:sz w:val="24"/>
          <w:szCs w:val="24"/>
        </w:rPr>
        <w:t>Rendelet-alkotás alapját képező feltételek, térítési díjak</w:t>
      </w:r>
    </w:p>
    <w:p w14:paraId="4BCE0B9C" w14:textId="77777777" w:rsidR="00FE3A46" w:rsidRPr="00B660E1" w:rsidRDefault="00FE3A46" w:rsidP="00FE3A46">
      <w:pPr>
        <w:spacing w:after="0" w:line="240" w:lineRule="auto"/>
        <w:jc w:val="center"/>
        <w:rPr>
          <w:rFonts w:ascii="Arial" w:eastAsia="Calibri" w:hAnsi="Arial" w:cs="Arial"/>
          <w:b/>
          <w:i/>
          <w:sz w:val="24"/>
          <w:szCs w:val="24"/>
        </w:rPr>
      </w:pPr>
    </w:p>
    <w:p w14:paraId="3AA0493F" w14:textId="77777777" w:rsidR="00FE3A46" w:rsidRPr="00B660E1" w:rsidRDefault="00FE3A46" w:rsidP="00FE3A46">
      <w:pPr>
        <w:spacing w:after="0" w:line="240" w:lineRule="auto"/>
        <w:jc w:val="both"/>
        <w:rPr>
          <w:rFonts w:ascii="Arial" w:eastAsia="Calibri" w:hAnsi="Arial" w:cs="Arial"/>
          <w:b/>
          <w:i/>
          <w:sz w:val="24"/>
          <w:szCs w:val="24"/>
        </w:rPr>
      </w:pPr>
    </w:p>
    <w:p w14:paraId="3226CD1B" w14:textId="77777777" w:rsidR="00FE3A46" w:rsidRPr="00B660E1" w:rsidRDefault="00FE3A46" w:rsidP="00FE3A46">
      <w:pPr>
        <w:spacing w:after="0" w:line="240" w:lineRule="auto"/>
        <w:jc w:val="center"/>
        <w:rPr>
          <w:rFonts w:ascii="Arial" w:eastAsia="Calibri" w:hAnsi="Arial" w:cs="Arial"/>
          <w:b/>
          <w:sz w:val="24"/>
          <w:szCs w:val="24"/>
        </w:rPr>
      </w:pPr>
      <w:r w:rsidRPr="00B660E1">
        <w:rPr>
          <w:rFonts w:ascii="Arial" w:eastAsia="Calibri" w:hAnsi="Arial" w:cs="Arial"/>
          <w:b/>
          <w:sz w:val="24"/>
          <w:szCs w:val="24"/>
        </w:rPr>
        <w:t>Alapellátások</w:t>
      </w:r>
    </w:p>
    <w:p w14:paraId="159748C5" w14:textId="77777777" w:rsidR="00FE3A46" w:rsidRPr="00B660E1" w:rsidRDefault="00FE3A46" w:rsidP="00FE3A46">
      <w:pPr>
        <w:spacing w:after="0" w:line="240" w:lineRule="auto"/>
        <w:jc w:val="center"/>
        <w:rPr>
          <w:rFonts w:ascii="Arial" w:eastAsia="Calibri" w:hAnsi="Arial" w:cs="Arial"/>
          <w:b/>
          <w:sz w:val="24"/>
          <w:szCs w:val="24"/>
        </w:rPr>
      </w:pPr>
    </w:p>
    <w:p w14:paraId="67CF7DBD" w14:textId="77777777" w:rsidR="00FE3A46" w:rsidRPr="00B660E1" w:rsidRDefault="00FE3A46" w:rsidP="00FE3A46">
      <w:pPr>
        <w:spacing w:after="0" w:line="240" w:lineRule="auto"/>
        <w:jc w:val="center"/>
        <w:rPr>
          <w:rFonts w:ascii="Arial" w:eastAsia="Calibri" w:hAnsi="Arial" w:cs="Arial"/>
          <w:sz w:val="24"/>
          <w:szCs w:val="24"/>
        </w:rPr>
      </w:pPr>
      <w:r w:rsidRPr="00B660E1">
        <w:rPr>
          <w:rFonts w:ascii="Arial" w:eastAsia="Calibri" w:hAnsi="Arial" w:cs="Arial"/>
          <w:sz w:val="24"/>
          <w:szCs w:val="24"/>
        </w:rPr>
        <w:t>Házi segítségnyújtás</w:t>
      </w:r>
    </w:p>
    <w:p w14:paraId="1E17A323" w14:textId="77777777" w:rsidR="00FE3A46" w:rsidRPr="00B660E1" w:rsidRDefault="00FE3A46" w:rsidP="00FE3A46">
      <w:pPr>
        <w:spacing w:after="0" w:line="240" w:lineRule="auto"/>
        <w:jc w:val="center"/>
        <w:rPr>
          <w:rFonts w:ascii="Arial" w:eastAsia="Calibri" w:hAnsi="Arial" w:cs="Arial"/>
          <w:sz w:val="24"/>
          <w:szCs w:val="24"/>
        </w:rPr>
      </w:pPr>
    </w:p>
    <w:p w14:paraId="0BDA49A3"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Házi segítségnyújtás keretében a szolgáltatást igénybe vevő személy saját lakókörnyezetében kell biztosítani az önálló életvitel fenntartása érdekében szükséges ellátást. A házi segítségnyújtás keretében biztosítani kell:</w:t>
      </w:r>
    </w:p>
    <w:p w14:paraId="5047B679" w14:textId="77777777" w:rsidR="00FE3A46" w:rsidRPr="00B660E1" w:rsidRDefault="00FE3A46" w:rsidP="00FE3A46">
      <w:pPr>
        <w:numPr>
          <w:ilvl w:val="0"/>
          <w:numId w:val="1"/>
        </w:numPr>
        <w:spacing w:after="0" w:line="240" w:lineRule="auto"/>
        <w:jc w:val="both"/>
        <w:rPr>
          <w:rFonts w:ascii="Arial" w:eastAsia="Calibri" w:hAnsi="Arial" w:cs="Arial"/>
          <w:sz w:val="24"/>
          <w:szCs w:val="24"/>
        </w:rPr>
      </w:pPr>
      <w:r w:rsidRPr="00B660E1">
        <w:rPr>
          <w:rFonts w:ascii="Arial" w:eastAsia="Calibri" w:hAnsi="Arial" w:cs="Arial"/>
          <w:sz w:val="24"/>
          <w:szCs w:val="24"/>
        </w:rPr>
        <w:t>az alapvető gondozási, ápolási feladatok elvégzését,</w:t>
      </w:r>
    </w:p>
    <w:p w14:paraId="6A302C00" w14:textId="77777777" w:rsidR="00FE3A46" w:rsidRPr="00B660E1" w:rsidRDefault="00FE3A46" w:rsidP="00FE3A46">
      <w:pPr>
        <w:numPr>
          <w:ilvl w:val="0"/>
          <w:numId w:val="1"/>
        </w:numPr>
        <w:spacing w:after="0" w:line="240" w:lineRule="auto"/>
        <w:jc w:val="both"/>
        <w:rPr>
          <w:rFonts w:ascii="Arial" w:eastAsia="Calibri" w:hAnsi="Arial" w:cs="Arial"/>
          <w:sz w:val="24"/>
          <w:szCs w:val="24"/>
        </w:rPr>
      </w:pPr>
      <w:r w:rsidRPr="00B660E1">
        <w:rPr>
          <w:rFonts w:ascii="Arial" w:eastAsia="Calibri" w:hAnsi="Arial" w:cs="Arial"/>
          <w:sz w:val="24"/>
          <w:szCs w:val="24"/>
        </w:rPr>
        <w:t>az önálló életvitel fenntartásában, az ellátott és lakókörnyezete higiéniás körülményeinek megtartásában való közreműködést,</w:t>
      </w:r>
    </w:p>
    <w:p w14:paraId="5514F95B" w14:textId="77777777" w:rsidR="00FE3A46" w:rsidRPr="00B660E1" w:rsidRDefault="00FE3A46" w:rsidP="00FE3A46">
      <w:pPr>
        <w:numPr>
          <w:ilvl w:val="0"/>
          <w:numId w:val="1"/>
        </w:numPr>
        <w:spacing w:after="0" w:line="240" w:lineRule="auto"/>
        <w:jc w:val="both"/>
        <w:rPr>
          <w:rFonts w:ascii="Arial" w:eastAsia="Calibri" w:hAnsi="Arial" w:cs="Arial"/>
          <w:sz w:val="24"/>
          <w:szCs w:val="24"/>
        </w:rPr>
      </w:pPr>
      <w:r w:rsidRPr="00B660E1">
        <w:rPr>
          <w:rFonts w:ascii="Arial" w:eastAsia="Calibri" w:hAnsi="Arial" w:cs="Arial"/>
          <w:sz w:val="24"/>
          <w:szCs w:val="24"/>
        </w:rPr>
        <w:t>a veszélyhelyzetek kialakulásának megelőzésében, illetve azok elhárításában való segítségnyújtást.</w:t>
      </w:r>
    </w:p>
    <w:p w14:paraId="20AEED7B" w14:textId="77777777" w:rsidR="00FE3A46" w:rsidRPr="00B660E1" w:rsidRDefault="00FE3A46" w:rsidP="00FE3A46">
      <w:pPr>
        <w:spacing w:after="0" w:line="240" w:lineRule="auto"/>
        <w:jc w:val="center"/>
        <w:rPr>
          <w:rFonts w:ascii="Arial" w:eastAsia="Calibri" w:hAnsi="Arial" w:cs="Arial"/>
          <w:sz w:val="24"/>
          <w:szCs w:val="24"/>
        </w:rPr>
      </w:pPr>
      <w:r w:rsidRPr="00B660E1">
        <w:rPr>
          <w:rFonts w:ascii="Arial" w:eastAsia="Calibri" w:hAnsi="Arial" w:cs="Arial"/>
          <w:sz w:val="24"/>
          <w:szCs w:val="24"/>
        </w:rPr>
        <w:t>Családsegítés</w:t>
      </w:r>
    </w:p>
    <w:p w14:paraId="71D93DDB" w14:textId="77777777" w:rsidR="00FE3A46" w:rsidRPr="00B660E1" w:rsidRDefault="00FE3A46" w:rsidP="00FE3A46">
      <w:pPr>
        <w:spacing w:after="0" w:line="240" w:lineRule="auto"/>
        <w:jc w:val="center"/>
        <w:rPr>
          <w:rFonts w:ascii="Arial" w:eastAsia="Calibri" w:hAnsi="Arial" w:cs="Arial"/>
          <w:sz w:val="24"/>
          <w:szCs w:val="24"/>
        </w:rPr>
      </w:pPr>
    </w:p>
    <w:p w14:paraId="3626E0E9"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Családsegítés keretében az önkormányzat segítséget nyújt a szociális és mentálhigiénés problémák, illetve egyéb krízishelyzet miatt segítségre szoruló személyek, családok számára az ilyen helyzethez vezető okok megelőzése, a krízishelyzet megszüntetése, valamint az életvezetési képesség megőrzése céljából.</w:t>
      </w:r>
    </w:p>
    <w:p w14:paraId="0C8F2948" w14:textId="77777777" w:rsidR="00FE3A46" w:rsidRPr="00B660E1" w:rsidRDefault="00FE3A46" w:rsidP="00FE3A46">
      <w:pPr>
        <w:spacing w:after="0" w:line="240" w:lineRule="auto"/>
        <w:jc w:val="both"/>
        <w:rPr>
          <w:rFonts w:ascii="Arial" w:eastAsia="Calibri" w:hAnsi="Arial" w:cs="Arial"/>
          <w:sz w:val="24"/>
          <w:szCs w:val="24"/>
        </w:rPr>
      </w:pPr>
    </w:p>
    <w:p w14:paraId="2D9ACC1E" w14:textId="77777777" w:rsidR="00FE3A46" w:rsidRPr="00B660E1" w:rsidRDefault="00FE3A46" w:rsidP="00FE3A46">
      <w:pPr>
        <w:spacing w:after="0" w:line="240" w:lineRule="auto"/>
        <w:jc w:val="center"/>
        <w:rPr>
          <w:rFonts w:ascii="Arial" w:eastAsia="Calibri" w:hAnsi="Arial" w:cs="Arial"/>
          <w:b/>
          <w:bCs/>
          <w:sz w:val="24"/>
          <w:szCs w:val="24"/>
        </w:rPr>
      </w:pPr>
    </w:p>
    <w:p w14:paraId="269577BD" w14:textId="77777777" w:rsidR="00FE3A46" w:rsidRPr="00B660E1" w:rsidRDefault="00FE3A46" w:rsidP="00FE3A46">
      <w:pPr>
        <w:spacing w:after="0" w:line="240" w:lineRule="auto"/>
        <w:jc w:val="center"/>
        <w:rPr>
          <w:rFonts w:ascii="Arial" w:eastAsia="Calibri" w:hAnsi="Arial" w:cs="Arial"/>
          <w:b/>
          <w:bCs/>
          <w:sz w:val="24"/>
          <w:szCs w:val="24"/>
        </w:rPr>
      </w:pPr>
      <w:r w:rsidRPr="00B660E1">
        <w:rPr>
          <w:rFonts w:ascii="Arial" w:eastAsia="Calibri" w:hAnsi="Arial" w:cs="Arial"/>
          <w:b/>
          <w:bCs/>
          <w:sz w:val="24"/>
          <w:szCs w:val="24"/>
        </w:rPr>
        <w:t>Szakosított ellátás</w:t>
      </w:r>
    </w:p>
    <w:p w14:paraId="4F1F4329" w14:textId="77777777" w:rsidR="00FE3A46" w:rsidRPr="00B660E1" w:rsidRDefault="00FE3A46" w:rsidP="00FE3A46">
      <w:pPr>
        <w:spacing w:after="0" w:line="240" w:lineRule="auto"/>
        <w:jc w:val="center"/>
        <w:rPr>
          <w:rFonts w:ascii="Arial" w:eastAsia="Calibri" w:hAnsi="Arial" w:cs="Arial"/>
          <w:b/>
          <w:bCs/>
          <w:sz w:val="24"/>
          <w:szCs w:val="24"/>
        </w:rPr>
      </w:pPr>
    </w:p>
    <w:p w14:paraId="7D6049E4" w14:textId="77777777" w:rsidR="00FE3A46" w:rsidRPr="00B660E1" w:rsidRDefault="00FE3A46" w:rsidP="00FE3A46">
      <w:pPr>
        <w:spacing w:after="0" w:line="240" w:lineRule="auto"/>
        <w:jc w:val="center"/>
        <w:rPr>
          <w:rFonts w:ascii="Arial" w:eastAsia="Calibri" w:hAnsi="Arial" w:cs="Arial"/>
          <w:sz w:val="24"/>
          <w:szCs w:val="24"/>
        </w:rPr>
      </w:pPr>
      <w:r w:rsidRPr="00B660E1">
        <w:rPr>
          <w:rFonts w:ascii="Arial" w:eastAsia="Calibri" w:hAnsi="Arial" w:cs="Arial"/>
          <w:sz w:val="24"/>
          <w:szCs w:val="24"/>
        </w:rPr>
        <w:t>Idősotthoni ellátás</w:t>
      </w:r>
    </w:p>
    <w:p w14:paraId="71FFB366" w14:textId="77777777" w:rsidR="00FE3A46" w:rsidRPr="00B660E1" w:rsidRDefault="00FE3A46" w:rsidP="00FE3A46">
      <w:pPr>
        <w:spacing w:after="0" w:line="240" w:lineRule="auto"/>
        <w:jc w:val="center"/>
        <w:rPr>
          <w:rFonts w:ascii="Arial" w:eastAsia="Calibri" w:hAnsi="Arial" w:cs="Arial"/>
          <w:b/>
          <w:bCs/>
          <w:sz w:val="24"/>
          <w:szCs w:val="24"/>
        </w:rPr>
      </w:pPr>
    </w:p>
    <w:p w14:paraId="79924EC1" w14:textId="77777777" w:rsidR="00FE3A46" w:rsidRPr="00B660E1" w:rsidRDefault="00FE3A46" w:rsidP="00FE3A46">
      <w:pPr>
        <w:spacing w:after="0" w:line="240" w:lineRule="auto"/>
        <w:contextualSpacing/>
        <w:jc w:val="both"/>
        <w:rPr>
          <w:rFonts w:ascii="Arial" w:eastAsia="Calibri" w:hAnsi="Arial" w:cs="Arial"/>
          <w:sz w:val="24"/>
          <w:szCs w:val="24"/>
        </w:rPr>
      </w:pPr>
      <w:r w:rsidRPr="00B660E1">
        <w:rPr>
          <w:rFonts w:ascii="Arial" w:eastAsia="Calibri" w:hAnsi="Arial" w:cs="Arial"/>
          <w:sz w:val="24"/>
          <w:szCs w:val="24"/>
        </w:rPr>
        <w:t xml:space="preserve">Az Idősek Otthona </w:t>
      </w:r>
      <w:r w:rsidRPr="00B660E1">
        <w:rPr>
          <w:rFonts w:ascii="Arial" w:hAnsi="Arial" w:cs="Arial"/>
          <w:kern w:val="2"/>
          <w:sz w:val="24"/>
          <w:szCs w:val="24"/>
          <w14:ligatures w14:val="standardContextual"/>
        </w:rPr>
        <w:t xml:space="preserve">öregségi nyugdíjkorhatárt betöltött, időskorú személyeket lát el, akik önmaguk ellátására nem, vagy csak folyamatos segítséggel képesek, illetőleg, akiknek egészségi állapota rendszeres fekvőbeteg-gyógyintézeti kezelést nem igényel. Az intézménybe az a 18. életévét betöltött személy is felvehető, aki betegsége vagy fogyatékossága miatt önmagáról gondoskodni nem képes. Idősotthoni ellátás az értékelő adatlap alapján III. fokozatú, vagy a jogszabályban meghatározott egyéb körülményeken alapuló gondozási szükséglet megállapítása esetén nyújtható. Az intézménybe történő elhelyezés feltétele, hogy az érintett személy nem szenved olyan fokú pszichiátriai vagy szenvedélybetegségben, melynek ellátásról más intézmény keretében kell elkülönítetten gondoskodni. </w:t>
      </w:r>
    </w:p>
    <w:p w14:paraId="7CE4484E" w14:textId="77777777" w:rsidR="00FE3A46" w:rsidRPr="00B660E1" w:rsidRDefault="00FE3A46" w:rsidP="00FE3A46">
      <w:pPr>
        <w:spacing w:after="0" w:line="240" w:lineRule="auto"/>
        <w:jc w:val="center"/>
        <w:rPr>
          <w:rFonts w:ascii="Arial" w:eastAsia="Calibri" w:hAnsi="Arial" w:cs="Arial"/>
          <w:b/>
          <w:bCs/>
          <w:sz w:val="24"/>
          <w:szCs w:val="24"/>
        </w:rPr>
      </w:pPr>
    </w:p>
    <w:p w14:paraId="5CB6E4D3" w14:textId="77777777" w:rsidR="00FE3A46" w:rsidRPr="00B660E1" w:rsidRDefault="00FE3A46" w:rsidP="00FE3A46">
      <w:pPr>
        <w:spacing w:after="0" w:line="240" w:lineRule="auto"/>
        <w:jc w:val="center"/>
        <w:rPr>
          <w:rFonts w:ascii="Arial" w:eastAsia="Calibri" w:hAnsi="Arial" w:cs="Arial"/>
          <w:b/>
          <w:sz w:val="24"/>
          <w:szCs w:val="24"/>
        </w:rPr>
      </w:pPr>
      <w:r w:rsidRPr="00B660E1">
        <w:rPr>
          <w:rFonts w:ascii="Arial" w:eastAsia="Calibri" w:hAnsi="Arial" w:cs="Arial"/>
          <w:b/>
          <w:sz w:val="24"/>
          <w:szCs w:val="24"/>
        </w:rPr>
        <w:t>Intézményi jogviszony</w:t>
      </w:r>
    </w:p>
    <w:p w14:paraId="6F7562AB" w14:textId="77777777" w:rsidR="00FE3A46" w:rsidRPr="00B660E1" w:rsidRDefault="00FE3A46" w:rsidP="00FE3A46">
      <w:pPr>
        <w:spacing w:after="0" w:line="240" w:lineRule="auto"/>
        <w:jc w:val="center"/>
        <w:rPr>
          <w:rFonts w:ascii="Arial" w:eastAsia="Calibri" w:hAnsi="Arial" w:cs="Arial"/>
          <w:b/>
          <w:sz w:val="24"/>
          <w:szCs w:val="24"/>
        </w:rPr>
      </w:pPr>
    </w:p>
    <w:p w14:paraId="0557292B"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 személyes gondoskodást nyújtó szociális ellátások igénybevétele önkéntes, az ellátást igénylő, illetve törvényes képviselője kérelmére történik. A kérelmet az intézmény vezetőjénél kell benyújtani.</w:t>
      </w:r>
    </w:p>
    <w:p w14:paraId="7BD31196" w14:textId="77777777" w:rsidR="00FE3A46" w:rsidRPr="00B660E1" w:rsidRDefault="00FE3A46" w:rsidP="00FE3A46">
      <w:pPr>
        <w:spacing w:after="0" w:line="240" w:lineRule="auto"/>
        <w:jc w:val="both"/>
        <w:rPr>
          <w:rFonts w:ascii="Arial" w:eastAsia="Calibri" w:hAnsi="Arial" w:cs="Arial"/>
          <w:sz w:val="24"/>
          <w:szCs w:val="24"/>
        </w:rPr>
      </w:pPr>
    </w:p>
    <w:p w14:paraId="6B56A5D2"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 személyes gondoskodást nyújtó ellátások igénybevételéről az intézményvezető dönt.</w:t>
      </w:r>
    </w:p>
    <w:p w14:paraId="76244CB7" w14:textId="77777777" w:rsidR="00FE3A46" w:rsidRPr="00B660E1" w:rsidRDefault="00FE3A46" w:rsidP="00FE3A46">
      <w:pPr>
        <w:spacing w:after="0" w:line="240" w:lineRule="auto"/>
        <w:jc w:val="both"/>
        <w:rPr>
          <w:rFonts w:ascii="Arial" w:eastAsia="Calibri" w:hAnsi="Arial" w:cs="Arial"/>
          <w:sz w:val="24"/>
          <w:szCs w:val="24"/>
        </w:rPr>
      </w:pPr>
    </w:p>
    <w:p w14:paraId="69A00A2E"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lastRenderedPageBreak/>
        <w:t>Az intézményvezető döntése ellen az igénylő, illetve törvényes képviselő a vitatott döntésről szóló értesítés kézhezvételét követő 8 napon belül a Fenntartóhoz fordulhat jogorvoslatért.</w:t>
      </w:r>
    </w:p>
    <w:p w14:paraId="3BB370BC" w14:textId="77777777" w:rsidR="00FE3A46" w:rsidRPr="00B660E1" w:rsidRDefault="00FE3A46" w:rsidP="00FE3A46">
      <w:pPr>
        <w:spacing w:after="0" w:line="240" w:lineRule="auto"/>
        <w:jc w:val="both"/>
        <w:rPr>
          <w:rFonts w:ascii="Arial" w:eastAsia="Calibri" w:hAnsi="Arial" w:cs="Arial"/>
          <w:sz w:val="24"/>
          <w:szCs w:val="24"/>
        </w:rPr>
      </w:pPr>
    </w:p>
    <w:p w14:paraId="6DF8B6F5"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 személyes gondoskodást nyújtó szociális ellátás igénybevételéről az intézményvezető megállapodást köt az ellátást igénybe vevővel, amelyben meg kell határozni:</w:t>
      </w:r>
    </w:p>
    <w:p w14:paraId="798FCCF6" w14:textId="77777777" w:rsidR="00FE3A46" w:rsidRPr="00B660E1" w:rsidRDefault="00FE3A46" w:rsidP="00FE3A46">
      <w:pPr>
        <w:numPr>
          <w:ilvl w:val="0"/>
          <w:numId w:val="3"/>
        </w:numPr>
        <w:spacing w:after="0" w:line="240" w:lineRule="auto"/>
        <w:jc w:val="both"/>
        <w:rPr>
          <w:rFonts w:ascii="Arial" w:eastAsia="Calibri" w:hAnsi="Arial" w:cs="Arial"/>
          <w:sz w:val="24"/>
          <w:szCs w:val="24"/>
        </w:rPr>
      </w:pPr>
      <w:r w:rsidRPr="00B660E1">
        <w:rPr>
          <w:rFonts w:ascii="Arial" w:eastAsia="Calibri" w:hAnsi="Arial" w:cs="Arial"/>
          <w:sz w:val="24"/>
          <w:szCs w:val="24"/>
        </w:rPr>
        <w:t>az igénybevett ellátást,</w:t>
      </w:r>
    </w:p>
    <w:p w14:paraId="1CB6F23B" w14:textId="77777777" w:rsidR="00FE3A46" w:rsidRPr="00B660E1" w:rsidRDefault="00FE3A46" w:rsidP="00FE3A46">
      <w:pPr>
        <w:numPr>
          <w:ilvl w:val="0"/>
          <w:numId w:val="3"/>
        </w:numPr>
        <w:spacing w:after="0" w:line="240" w:lineRule="auto"/>
        <w:jc w:val="both"/>
        <w:rPr>
          <w:rFonts w:ascii="Arial" w:eastAsia="Calibri" w:hAnsi="Arial" w:cs="Arial"/>
          <w:sz w:val="24"/>
          <w:szCs w:val="24"/>
        </w:rPr>
      </w:pPr>
      <w:r w:rsidRPr="00B660E1">
        <w:rPr>
          <w:rFonts w:ascii="Arial" w:eastAsia="Calibri" w:hAnsi="Arial" w:cs="Arial"/>
          <w:sz w:val="24"/>
          <w:szCs w:val="24"/>
        </w:rPr>
        <w:t>az igénybevevő természetes személyazonosító adatait,</w:t>
      </w:r>
    </w:p>
    <w:p w14:paraId="31777476" w14:textId="77777777" w:rsidR="00FE3A46" w:rsidRPr="00B660E1" w:rsidRDefault="00FE3A46" w:rsidP="00FE3A46">
      <w:pPr>
        <w:numPr>
          <w:ilvl w:val="0"/>
          <w:numId w:val="3"/>
        </w:numPr>
        <w:spacing w:after="0" w:line="240" w:lineRule="auto"/>
        <w:jc w:val="both"/>
        <w:rPr>
          <w:rFonts w:ascii="Arial" w:eastAsia="Calibri" w:hAnsi="Arial" w:cs="Arial"/>
          <w:sz w:val="24"/>
          <w:szCs w:val="24"/>
        </w:rPr>
      </w:pPr>
      <w:r w:rsidRPr="00B660E1">
        <w:rPr>
          <w:rFonts w:ascii="Arial" w:eastAsia="Calibri" w:hAnsi="Arial" w:cs="Arial"/>
          <w:sz w:val="24"/>
          <w:szCs w:val="24"/>
        </w:rPr>
        <w:t>az ellátás kezdetének időpontját,</w:t>
      </w:r>
    </w:p>
    <w:p w14:paraId="4EBBA117" w14:textId="77777777" w:rsidR="00FE3A46" w:rsidRPr="00B660E1" w:rsidRDefault="00FE3A46" w:rsidP="00FE3A46">
      <w:pPr>
        <w:numPr>
          <w:ilvl w:val="0"/>
          <w:numId w:val="3"/>
        </w:num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intézményi ellátás időtartamát (határozott vagy határozatlan időtartam),</w:t>
      </w:r>
    </w:p>
    <w:p w14:paraId="0F1FE179" w14:textId="77777777" w:rsidR="00FE3A46" w:rsidRPr="00B660E1" w:rsidRDefault="00FE3A46" w:rsidP="00FE3A46">
      <w:pPr>
        <w:numPr>
          <w:ilvl w:val="0"/>
          <w:numId w:val="3"/>
        </w:numPr>
        <w:spacing w:after="0" w:line="240" w:lineRule="auto"/>
        <w:jc w:val="both"/>
        <w:rPr>
          <w:rFonts w:ascii="Arial" w:eastAsia="Calibri" w:hAnsi="Arial" w:cs="Arial"/>
          <w:sz w:val="24"/>
          <w:szCs w:val="24"/>
        </w:rPr>
      </w:pPr>
      <w:r w:rsidRPr="00B660E1">
        <w:rPr>
          <w:rFonts w:ascii="Arial" w:eastAsia="Calibri" w:hAnsi="Arial" w:cs="Arial"/>
          <w:sz w:val="24"/>
          <w:szCs w:val="24"/>
        </w:rPr>
        <w:t>az igénybevevő számára nyújtott szolgáltatások részletes tartalmát,</w:t>
      </w:r>
    </w:p>
    <w:p w14:paraId="5519AAEF" w14:textId="77777777" w:rsidR="00FE3A46" w:rsidRPr="00B660E1" w:rsidRDefault="00FE3A46" w:rsidP="00FE3A46">
      <w:pPr>
        <w:numPr>
          <w:ilvl w:val="0"/>
          <w:numId w:val="3"/>
        </w:numPr>
        <w:spacing w:after="0" w:line="240" w:lineRule="auto"/>
        <w:jc w:val="both"/>
        <w:rPr>
          <w:rFonts w:ascii="Arial" w:eastAsia="Calibri" w:hAnsi="Arial" w:cs="Arial"/>
          <w:sz w:val="24"/>
          <w:szCs w:val="24"/>
        </w:rPr>
      </w:pPr>
      <w:r w:rsidRPr="00B660E1">
        <w:rPr>
          <w:rFonts w:ascii="Arial" w:eastAsia="Calibri" w:hAnsi="Arial" w:cs="Arial"/>
          <w:sz w:val="24"/>
          <w:szCs w:val="24"/>
        </w:rPr>
        <w:t>a személyi térítési díj megállapítására, fizetésére vonatkozó szabályokat, amennyiben az ellátás térítési díj-fizetési kötelezettséggel jár,</w:t>
      </w:r>
    </w:p>
    <w:p w14:paraId="54BF73B5" w14:textId="77777777" w:rsidR="00FE3A46" w:rsidRPr="00B660E1" w:rsidRDefault="00FE3A46" w:rsidP="00FE3A46">
      <w:pPr>
        <w:numPr>
          <w:ilvl w:val="0"/>
          <w:numId w:val="3"/>
        </w:numPr>
        <w:spacing w:after="0" w:line="240" w:lineRule="auto"/>
        <w:jc w:val="both"/>
        <w:rPr>
          <w:rFonts w:ascii="Arial" w:eastAsia="Calibri" w:hAnsi="Arial" w:cs="Arial"/>
          <w:sz w:val="24"/>
          <w:szCs w:val="24"/>
        </w:rPr>
      </w:pPr>
      <w:r w:rsidRPr="00B660E1">
        <w:rPr>
          <w:rFonts w:ascii="Arial" w:eastAsia="Calibri" w:hAnsi="Arial" w:cs="Arial"/>
          <w:sz w:val="24"/>
          <w:szCs w:val="24"/>
        </w:rPr>
        <w:t>az alapszolgáltatások körébe nem tartozó szolgáltatások térítési díját,</w:t>
      </w:r>
    </w:p>
    <w:p w14:paraId="4FC6BB46" w14:textId="77777777" w:rsidR="00FE3A46" w:rsidRPr="00B660E1" w:rsidRDefault="00FE3A46" w:rsidP="00FE3A46">
      <w:pPr>
        <w:numPr>
          <w:ilvl w:val="0"/>
          <w:numId w:val="3"/>
        </w:numPr>
        <w:spacing w:after="0" w:line="240" w:lineRule="auto"/>
        <w:jc w:val="both"/>
        <w:rPr>
          <w:rFonts w:ascii="Arial" w:eastAsia="Calibri" w:hAnsi="Arial" w:cs="Arial"/>
          <w:sz w:val="24"/>
          <w:szCs w:val="24"/>
        </w:rPr>
      </w:pPr>
      <w:r w:rsidRPr="00B660E1">
        <w:rPr>
          <w:rFonts w:ascii="Arial" w:eastAsia="Calibri" w:hAnsi="Arial" w:cs="Arial"/>
          <w:sz w:val="24"/>
          <w:szCs w:val="24"/>
        </w:rPr>
        <w:t>panasz esetén a jogorvoslati lehetőséget.</w:t>
      </w:r>
    </w:p>
    <w:p w14:paraId="160B4213" w14:textId="77777777" w:rsidR="00FE3A46" w:rsidRPr="00B660E1" w:rsidRDefault="00FE3A46" w:rsidP="00FE3A46">
      <w:pPr>
        <w:spacing w:after="0" w:line="240" w:lineRule="auto"/>
        <w:jc w:val="center"/>
        <w:rPr>
          <w:rFonts w:ascii="Arial" w:eastAsia="Calibri" w:hAnsi="Arial" w:cs="Arial"/>
          <w:b/>
          <w:sz w:val="24"/>
          <w:szCs w:val="24"/>
        </w:rPr>
      </w:pPr>
    </w:p>
    <w:p w14:paraId="48F29DFB"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Külön eljárásban biztosítható az ellátás, ha </w:t>
      </w:r>
    </w:p>
    <w:p w14:paraId="1EA3802D" w14:textId="77777777" w:rsidR="00FE3A46" w:rsidRPr="00B660E1" w:rsidRDefault="00FE3A46" w:rsidP="00FE3A46">
      <w:pPr>
        <w:numPr>
          <w:ilvl w:val="0"/>
          <w:numId w:val="4"/>
        </w:numPr>
        <w:spacing w:after="0" w:line="240" w:lineRule="auto"/>
        <w:jc w:val="both"/>
        <w:rPr>
          <w:rFonts w:ascii="Arial" w:eastAsia="Calibri" w:hAnsi="Arial" w:cs="Arial"/>
          <w:sz w:val="24"/>
          <w:szCs w:val="24"/>
        </w:rPr>
      </w:pPr>
      <w:r w:rsidRPr="00B660E1">
        <w:rPr>
          <w:rFonts w:ascii="Arial" w:eastAsia="Calibri" w:hAnsi="Arial" w:cs="Arial"/>
          <w:sz w:val="24"/>
          <w:szCs w:val="24"/>
        </w:rPr>
        <w:t>az igénybe vevő önmaga ellátására teljesen képtelen és nincs olyan hozzátartozója, aki az ellátásáról gondoskodna,</w:t>
      </w:r>
    </w:p>
    <w:p w14:paraId="0178F799" w14:textId="77777777" w:rsidR="00FE3A46" w:rsidRPr="00B660E1" w:rsidRDefault="00FE3A46" w:rsidP="00FE3A46">
      <w:pPr>
        <w:numPr>
          <w:ilvl w:val="0"/>
          <w:numId w:val="4"/>
        </w:numPr>
        <w:spacing w:after="0" w:line="240" w:lineRule="auto"/>
        <w:jc w:val="both"/>
        <w:rPr>
          <w:rFonts w:ascii="Arial" w:eastAsia="Calibri" w:hAnsi="Arial" w:cs="Arial"/>
          <w:sz w:val="24"/>
          <w:szCs w:val="24"/>
        </w:rPr>
      </w:pPr>
      <w:r w:rsidRPr="00B660E1">
        <w:rPr>
          <w:rFonts w:ascii="Arial" w:eastAsia="Calibri" w:hAnsi="Arial" w:cs="Arial"/>
          <w:sz w:val="24"/>
          <w:szCs w:val="24"/>
        </w:rPr>
        <w:t>a háziorvos, kezelőorvos szakvéleménye szerint soron kívüli szolgáltatás biztosítása indokolt,</w:t>
      </w:r>
    </w:p>
    <w:p w14:paraId="18BF535E" w14:textId="77777777" w:rsidR="00FE3A46" w:rsidRPr="00B660E1" w:rsidRDefault="00FE3A46" w:rsidP="00FE3A46">
      <w:pPr>
        <w:numPr>
          <w:ilvl w:val="0"/>
          <w:numId w:val="4"/>
        </w:numPr>
        <w:spacing w:after="0" w:line="240" w:lineRule="auto"/>
        <w:jc w:val="both"/>
        <w:rPr>
          <w:rFonts w:ascii="Arial" w:eastAsia="Calibri" w:hAnsi="Arial" w:cs="Arial"/>
          <w:sz w:val="24"/>
          <w:szCs w:val="24"/>
        </w:rPr>
      </w:pPr>
      <w:r w:rsidRPr="00B660E1">
        <w:rPr>
          <w:rFonts w:ascii="Arial" w:eastAsia="Calibri" w:hAnsi="Arial" w:cs="Arial"/>
          <w:sz w:val="24"/>
          <w:szCs w:val="24"/>
        </w:rPr>
        <w:t>az igénybevevő szociális helyzetében, egészségi állapotában olyan kedvezőtlen változás következett be, ami az ellátást indokolja,</w:t>
      </w:r>
    </w:p>
    <w:p w14:paraId="7EEE0C1F" w14:textId="77777777" w:rsidR="00FE3A46" w:rsidRPr="00B660E1" w:rsidRDefault="00FE3A46" w:rsidP="00FE3A46">
      <w:pPr>
        <w:numPr>
          <w:ilvl w:val="0"/>
          <w:numId w:val="4"/>
        </w:numPr>
        <w:spacing w:after="0" w:line="240" w:lineRule="auto"/>
        <w:jc w:val="both"/>
        <w:rPr>
          <w:rFonts w:ascii="Arial" w:eastAsia="Calibri" w:hAnsi="Arial" w:cs="Arial"/>
          <w:sz w:val="24"/>
          <w:szCs w:val="24"/>
        </w:rPr>
      </w:pPr>
      <w:r w:rsidRPr="00B660E1">
        <w:rPr>
          <w:rFonts w:ascii="Arial" w:eastAsia="Calibri" w:hAnsi="Arial" w:cs="Arial"/>
          <w:sz w:val="24"/>
          <w:szCs w:val="24"/>
        </w:rPr>
        <w:t>az igénybevevő kapcsolata a vele együtt élő hozzátartozójával, eltartójával helyrehozhatatlanul megromlott és az ellátása így nem biztosított.</w:t>
      </w:r>
    </w:p>
    <w:p w14:paraId="0D53F7D7"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 </w:t>
      </w:r>
    </w:p>
    <w:p w14:paraId="6957A4A2"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Külön eljárás nélkül biztosítható az ellátás, ha a kért szolgáltatás hiánya az igénylő életét vagy testi épségét veszélyezteti. Az írásos kérelmet és jövedelemigazolást ebben az esetben is mellékelni kell. Különösen indokolt az igény, ha a kérelmező egyedül él és önmaga ellátásában segítségre szorul.</w:t>
      </w:r>
    </w:p>
    <w:p w14:paraId="6253B729" w14:textId="77777777" w:rsidR="00FE3A46" w:rsidRPr="00B660E1" w:rsidRDefault="00FE3A46" w:rsidP="00FE3A46">
      <w:pPr>
        <w:spacing w:after="0" w:line="240" w:lineRule="auto"/>
        <w:jc w:val="both"/>
        <w:rPr>
          <w:rFonts w:ascii="Arial" w:eastAsia="Calibri" w:hAnsi="Arial" w:cs="Arial"/>
          <w:sz w:val="24"/>
          <w:szCs w:val="24"/>
        </w:rPr>
      </w:pPr>
    </w:p>
    <w:p w14:paraId="40A697B5"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 jogosultak érdekvédelmére vonatkozó részletes szabályokat az intézmény szervezeti és működési szabályzata, valamint házirendje határozza meg.</w:t>
      </w:r>
    </w:p>
    <w:p w14:paraId="5216BF3D" w14:textId="77777777" w:rsidR="00FE3A46" w:rsidRPr="00B660E1" w:rsidRDefault="00FE3A46" w:rsidP="00FE3A46">
      <w:pPr>
        <w:rPr>
          <w:rFonts w:ascii="Arial" w:eastAsia="Calibri" w:hAnsi="Arial" w:cs="Arial"/>
          <w:sz w:val="24"/>
          <w:szCs w:val="24"/>
        </w:rPr>
      </w:pPr>
      <w:r w:rsidRPr="00B660E1">
        <w:rPr>
          <w:rFonts w:ascii="Arial" w:eastAsia="Calibri" w:hAnsi="Arial" w:cs="Arial"/>
          <w:sz w:val="24"/>
          <w:szCs w:val="24"/>
        </w:rPr>
        <w:br w:type="page"/>
      </w:r>
    </w:p>
    <w:p w14:paraId="4DB361BF" w14:textId="77777777" w:rsidR="00FE3A46" w:rsidRPr="00B660E1" w:rsidRDefault="00FE3A46" w:rsidP="00FE3A46">
      <w:pPr>
        <w:spacing w:after="0" w:line="240" w:lineRule="auto"/>
        <w:jc w:val="center"/>
        <w:rPr>
          <w:rFonts w:ascii="Arial" w:eastAsia="Calibri" w:hAnsi="Arial" w:cs="Arial"/>
          <w:b/>
          <w:sz w:val="24"/>
          <w:szCs w:val="24"/>
        </w:rPr>
      </w:pPr>
      <w:r w:rsidRPr="00B660E1">
        <w:rPr>
          <w:rFonts w:ascii="Arial" w:eastAsia="Calibri" w:hAnsi="Arial" w:cs="Arial"/>
          <w:b/>
          <w:sz w:val="24"/>
          <w:szCs w:val="24"/>
        </w:rPr>
        <w:lastRenderedPageBreak/>
        <w:t>Intézményi jogviszony megszűnése</w:t>
      </w:r>
    </w:p>
    <w:p w14:paraId="75B9CD60" w14:textId="77777777" w:rsidR="00FE3A46" w:rsidRPr="00B660E1" w:rsidRDefault="00FE3A46" w:rsidP="00FE3A46">
      <w:pPr>
        <w:spacing w:after="0" w:line="240" w:lineRule="auto"/>
        <w:ind w:left="720"/>
        <w:jc w:val="center"/>
        <w:rPr>
          <w:rFonts w:ascii="Arial" w:eastAsia="Calibri" w:hAnsi="Arial" w:cs="Arial"/>
          <w:b/>
          <w:sz w:val="24"/>
          <w:szCs w:val="24"/>
        </w:rPr>
      </w:pPr>
    </w:p>
    <w:p w14:paraId="7408D8C7"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intézményi jogviszony megszűnik:</w:t>
      </w:r>
    </w:p>
    <w:p w14:paraId="127142B5" w14:textId="77777777" w:rsidR="00FE3A46" w:rsidRPr="00B660E1" w:rsidRDefault="00FE3A46" w:rsidP="00FE3A46">
      <w:pPr>
        <w:numPr>
          <w:ilvl w:val="0"/>
          <w:numId w:val="5"/>
        </w:num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 jogutód nélküli megszűnésével,</w:t>
      </w:r>
    </w:p>
    <w:p w14:paraId="1E18C956" w14:textId="77777777" w:rsidR="00FE3A46" w:rsidRPr="00B660E1" w:rsidRDefault="00FE3A46" w:rsidP="00FE3A46">
      <w:pPr>
        <w:numPr>
          <w:ilvl w:val="0"/>
          <w:numId w:val="5"/>
        </w:numPr>
        <w:spacing w:after="0" w:line="240" w:lineRule="auto"/>
        <w:jc w:val="both"/>
        <w:rPr>
          <w:rFonts w:ascii="Arial" w:eastAsia="Calibri" w:hAnsi="Arial" w:cs="Arial"/>
          <w:sz w:val="24"/>
          <w:szCs w:val="24"/>
        </w:rPr>
      </w:pPr>
      <w:r w:rsidRPr="00B660E1">
        <w:rPr>
          <w:rFonts w:ascii="Arial" w:eastAsia="Calibri" w:hAnsi="Arial" w:cs="Arial"/>
          <w:sz w:val="24"/>
          <w:szCs w:val="24"/>
        </w:rPr>
        <w:t>a jogosult halálával,</w:t>
      </w:r>
    </w:p>
    <w:p w14:paraId="37F0A8D5" w14:textId="77777777" w:rsidR="00FE3A46" w:rsidRPr="00B660E1" w:rsidRDefault="00FE3A46" w:rsidP="00FE3A46">
      <w:pPr>
        <w:numPr>
          <w:ilvl w:val="0"/>
          <w:numId w:val="5"/>
        </w:numPr>
        <w:spacing w:after="0" w:line="240" w:lineRule="auto"/>
        <w:jc w:val="both"/>
        <w:rPr>
          <w:rFonts w:ascii="Arial" w:eastAsia="Calibri" w:hAnsi="Arial" w:cs="Arial"/>
          <w:sz w:val="24"/>
          <w:szCs w:val="24"/>
        </w:rPr>
      </w:pPr>
      <w:r w:rsidRPr="00B660E1">
        <w:rPr>
          <w:rFonts w:ascii="Arial" w:eastAsia="Calibri" w:hAnsi="Arial" w:cs="Arial"/>
          <w:sz w:val="24"/>
          <w:szCs w:val="24"/>
        </w:rPr>
        <w:t>határozott idő esetén a megjelölt időtartam lejártával,</w:t>
      </w:r>
    </w:p>
    <w:p w14:paraId="2689BCE3" w14:textId="77777777" w:rsidR="00FE3A46" w:rsidRPr="00B660E1" w:rsidRDefault="00FE3A46" w:rsidP="00FE3A46">
      <w:pPr>
        <w:numPr>
          <w:ilvl w:val="0"/>
          <w:numId w:val="5"/>
        </w:numPr>
        <w:spacing w:after="0" w:line="240" w:lineRule="auto"/>
        <w:jc w:val="both"/>
        <w:rPr>
          <w:rFonts w:ascii="Arial" w:eastAsia="Calibri" w:hAnsi="Arial" w:cs="Arial"/>
          <w:sz w:val="24"/>
          <w:szCs w:val="24"/>
        </w:rPr>
      </w:pPr>
      <w:r w:rsidRPr="00B660E1">
        <w:rPr>
          <w:rFonts w:ascii="Arial" w:eastAsia="Calibri" w:hAnsi="Arial" w:cs="Arial"/>
          <w:sz w:val="24"/>
          <w:szCs w:val="24"/>
        </w:rPr>
        <w:t>a rendelet 19.§ (4) bekezdése szerinti megállapodás felmondásával.</w:t>
      </w:r>
    </w:p>
    <w:p w14:paraId="0D200B36" w14:textId="77777777" w:rsidR="00FE3A46" w:rsidRPr="00B660E1" w:rsidRDefault="00FE3A46" w:rsidP="00FE3A46">
      <w:pPr>
        <w:spacing w:after="0" w:line="240" w:lineRule="auto"/>
        <w:jc w:val="both"/>
        <w:rPr>
          <w:rFonts w:ascii="Arial" w:eastAsia="Calibri" w:hAnsi="Arial" w:cs="Arial"/>
          <w:sz w:val="24"/>
          <w:szCs w:val="24"/>
        </w:rPr>
      </w:pPr>
    </w:p>
    <w:p w14:paraId="215AD9AE"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intézményi jogviszony megszüntetése az intézményvezető hatásköre. Az ellátás megszüntetéséről írásban értesíti az ellátásban részesültet.</w:t>
      </w:r>
    </w:p>
    <w:p w14:paraId="355DB17E" w14:textId="77777777" w:rsidR="00FE3A46" w:rsidRPr="00B660E1" w:rsidRDefault="00FE3A46" w:rsidP="00FE3A46">
      <w:pPr>
        <w:spacing w:after="0" w:line="240" w:lineRule="auto"/>
        <w:rPr>
          <w:rFonts w:ascii="Arial" w:eastAsia="Calibri" w:hAnsi="Arial" w:cs="Arial"/>
          <w:b/>
          <w:sz w:val="24"/>
          <w:szCs w:val="24"/>
        </w:rPr>
      </w:pPr>
    </w:p>
    <w:p w14:paraId="666EFAF9" w14:textId="77777777" w:rsidR="00FE3A46" w:rsidRPr="00B660E1" w:rsidRDefault="00FE3A46" w:rsidP="00FE3A46">
      <w:pPr>
        <w:spacing w:after="0" w:line="240" w:lineRule="auto"/>
        <w:ind w:left="720"/>
        <w:jc w:val="center"/>
        <w:rPr>
          <w:rFonts w:ascii="Arial" w:eastAsia="Calibri" w:hAnsi="Arial" w:cs="Arial"/>
          <w:b/>
          <w:sz w:val="24"/>
          <w:szCs w:val="24"/>
        </w:rPr>
      </w:pPr>
    </w:p>
    <w:p w14:paraId="4A9F183E" w14:textId="77777777" w:rsidR="00FE3A46" w:rsidRPr="00B660E1" w:rsidRDefault="00FE3A46" w:rsidP="00FE3A46">
      <w:pPr>
        <w:spacing w:after="0" w:line="240" w:lineRule="auto"/>
        <w:jc w:val="center"/>
        <w:rPr>
          <w:rFonts w:ascii="Arial" w:eastAsia="Calibri" w:hAnsi="Arial" w:cs="Arial"/>
          <w:b/>
          <w:sz w:val="24"/>
          <w:szCs w:val="24"/>
        </w:rPr>
      </w:pPr>
      <w:r w:rsidRPr="00B660E1">
        <w:rPr>
          <w:rFonts w:ascii="Arial" w:eastAsia="Calibri" w:hAnsi="Arial" w:cs="Arial"/>
          <w:b/>
          <w:sz w:val="24"/>
          <w:szCs w:val="24"/>
        </w:rPr>
        <w:t>Intézményi térítési díjak</w:t>
      </w:r>
    </w:p>
    <w:p w14:paraId="5471F10B" w14:textId="77777777" w:rsidR="00FE3A46" w:rsidRPr="00B660E1" w:rsidRDefault="00FE3A46" w:rsidP="00FE3A46">
      <w:pPr>
        <w:spacing w:after="0" w:line="240" w:lineRule="auto"/>
        <w:jc w:val="center"/>
        <w:rPr>
          <w:rFonts w:ascii="Arial" w:eastAsia="Calibri" w:hAnsi="Arial" w:cs="Arial"/>
          <w:b/>
          <w:sz w:val="24"/>
          <w:szCs w:val="24"/>
        </w:rPr>
      </w:pPr>
    </w:p>
    <w:p w14:paraId="323909C4" w14:textId="77777777" w:rsidR="00FE3A46" w:rsidRPr="00B660E1" w:rsidRDefault="00FE3A46" w:rsidP="00FE3A46">
      <w:pPr>
        <w:spacing w:after="0" w:line="240" w:lineRule="auto"/>
        <w:jc w:val="center"/>
        <w:rPr>
          <w:rFonts w:ascii="Arial" w:eastAsia="Calibri" w:hAnsi="Arial" w:cs="Arial"/>
          <w:b/>
          <w:sz w:val="24"/>
          <w:szCs w:val="24"/>
        </w:rPr>
      </w:pPr>
    </w:p>
    <w:p w14:paraId="513864B7" w14:textId="77777777" w:rsidR="00FE3A46" w:rsidRPr="00B660E1" w:rsidRDefault="00FE3A46" w:rsidP="00FE3A46">
      <w:pPr>
        <w:spacing w:after="0" w:line="240" w:lineRule="auto"/>
        <w:jc w:val="both"/>
        <w:rPr>
          <w:rFonts w:ascii="Arial" w:eastAsia="Calibri" w:hAnsi="Arial" w:cs="Arial"/>
          <w:sz w:val="24"/>
          <w:szCs w:val="24"/>
        </w:rPr>
      </w:pPr>
      <w:bookmarkStart w:id="0" w:name="_Hlk152659545"/>
      <w:r w:rsidRPr="00B660E1">
        <w:rPr>
          <w:rFonts w:ascii="Arial" w:eastAsia="Calibri" w:hAnsi="Arial" w:cs="Arial"/>
          <w:sz w:val="24"/>
          <w:szCs w:val="24"/>
        </w:rPr>
        <w:t xml:space="preserve">A személyes gondoskodás körébe tartozó szociális ellátások </w:t>
      </w:r>
      <w:bookmarkEnd w:id="0"/>
      <w:r w:rsidRPr="00B660E1">
        <w:rPr>
          <w:rFonts w:ascii="Arial" w:eastAsia="Calibri" w:hAnsi="Arial" w:cs="Arial"/>
          <w:sz w:val="24"/>
          <w:szCs w:val="24"/>
        </w:rPr>
        <w:t>ellenértékeként térítési díjat (intézményi térítési díj) kell megállapítani. Az intézményi térítési díjat szolgáltatásonként kell meghatározni. Az intézményi térítési díj összege nem haladhatja meg a szolgáltatási önköltséget.</w:t>
      </w:r>
    </w:p>
    <w:p w14:paraId="7B7CA960" w14:textId="77777777" w:rsidR="00FE3A46" w:rsidRPr="00B660E1" w:rsidRDefault="00FE3A46" w:rsidP="00FE3A46">
      <w:pPr>
        <w:spacing w:after="0" w:line="240" w:lineRule="auto"/>
        <w:jc w:val="both"/>
        <w:rPr>
          <w:rFonts w:ascii="Arial" w:eastAsia="Calibri" w:hAnsi="Arial" w:cs="Arial"/>
          <w:sz w:val="24"/>
          <w:szCs w:val="24"/>
        </w:rPr>
      </w:pPr>
    </w:p>
    <w:p w14:paraId="787AD377"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intézményekben nyújtott egyes ellátásokért, az azt igénybe vevők térítési díjat fizetnek (személyi térítési díj). A személyi térítési díjat utólag, a teljesített naptári hónap lezárását követő hó 10. napjáig kell megfizetni. A szociális alapszolgáltatás személyi térítési díjának megállapításánál a szolgáltatást igénybe vevő személy rendszeres havi jövedelmét, kiskorú igénybe vevő esetén a családban egy főre jutó rendszeres havi jövedelmet kell figyelembe venni.</w:t>
      </w:r>
    </w:p>
    <w:p w14:paraId="1B0F655C" w14:textId="77777777" w:rsidR="00FE3A46" w:rsidRPr="00B660E1" w:rsidRDefault="00FE3A46" w:rsidP="00FE3A46">
      <w:pPr>
        <w:spacing w:after="0" w:line="240" w:lineRule="auto"/>
        <w:jc w:val="both"/>
        <w:rPr>
          <w:rFonts w:ascii="Arial" w:eastAsia="Calibri" w:hAnsi="Arial" w:cs="Arial"/>
          <w:sz w:val="24"/>
          <w:szCs w:val="24"/>
        </w:rPr>
      </w:pPr>
    </w:p>
    <w:p w14:paraId="38B027E7"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 fenntartó ingyenes ellátásban részesíti azt az ellátottat, aki jövedelemmel nem rendelkezik.</w:t>
      </w:r>
    </w:p>
    <w:p w14:paraId="58F7AC92" w14:textId="77777777" w:rsidR="00FE3A46" w:rsidRPr="00B660E1" w:rsidRDefault="00FE3A46" w:rsidP="00FE3A46">
      <w:pPr>
        <w:spacing w:after="0" w:line="240" w:lineRule="auto"/>
        <w:jc w:val="both"/>
        <w:rPr>
          <w:rFonts w:ascii="Arial" w:eastAsia="Calibri" w:hAnsi="Arial" w:cs="Arial"/>
          <w:sz w:val="24"/>
          <w:szCs w:val="24"/>
        </w:rPr>
      </w:pPr>
    </w:p>
    <w:p w14:paraId="30A44D35"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intézményvezetőnek a térítési díj megállapítása során vizsgálni kell, hogy a kérelmező a Szoc. tv. 3.§ (3) bekezdés a.) pont hatálya alá tartozik-e. A térítési díjat a hazai és külföldről származó jövedelem együttes figyelembe vételével kell meghatározni.</w:t>
      </w:r>
    </w:p>
    <w:p w14:paraId="2A32C0DF" w14:textId="77777777" w:rsidR="00FE3A46" w:rsidRPr="00B660E1" w:rsidRDefault="00FE3A46" w:rsidP="00FE3A46">
      <w:pPr>
        <w:spacing w:after="0" w:line="240" w:lineRule="auto"/>
        <w:jc w:val="both"/>
        <w:rPr>
          <w:rFonts w:ascii="Arial" w:eastAsia="Calibri" w:hAnsi="Arial" w:cs="Arial"/>
          <w:sz w:val="24"/>
          <w:szCs w:val="24"/>
        </w:rPr>
      </w:pPr>
    </w:p>
    <w:p w14:paraId="781E03F3"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 személyi térítési díj évente kétszer vizsgálható felül és változtatható meg a Szoc. tv szociális térítési díj felülvizsgálatára vonatkozó rendelkezései alapján.</w:t>
      </w:r>
    </w:p>
    <w:p w14:paraId="328A726C" w14:textId="77777777" w:rsidR="00FE3A46" w:rsidRPr="00B660E1" w:rsidRDefault="00FE3A46" w:rsidP="00FE3A46">
      <w:pPr>
        <w:spacing w:after="0" w:line="240" w:lineRule="auto"/>
        <w:jc w:val="both"/>
        <w:rPr>
          <w:rFonts w:ascii="Arial" w:eastAsia="Calibri" w:hAnsi="Arial" w:cs="Arial"/>
          <w:sz w:val="24"/>
          <w:szCs w:val="24"/>
        </w:rPr>
      </w:pPr>
    </w:p>
    <w:p w14:paraId="04545781"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Az intézményvezető – legfeljebb 6 hónapra – a térítési díj 50%-áig terjedő térítési díjkedvezményt adhat, ha az igénybevevő életkörülményeiben kedvezőtlen változás következett be. Különösen kedvezőtlen változás az elemi kár, lakásában bekövetkezett súlyos kár (pl. tűzeset, csőtörés, tetőszerkezet legalább 50%-át érintő viharkár), egészségi állapotrosszabbodás. </w:t>
      </w:r>
    </w:p>
    <w:p w14:paraId="32ADA12B" w14:textId="77777777" w:rsidR="00FE3A46" w:rsidRPr="00B660E1" w:rsidRDefault="00FE3A46" w:rsidP="00FE3A46">
      <w:pPr>
        <w:spacing w:after="0" w:line="240" w:lineRule="auto"/>
        <w:jc w:val="both"/>
        <w:rPr>
          <w:rFonts w:ascii="Arial" w:eastAsia="Calibri" w:hAnsi="Arial" w:cs="Arial"/>
          <w:b/>
          <w:sz w:val="24"/>
          <w:szCs w:val="24"/>
        </w:rPr>
      </w:pPr>
    </w:p>
    <w:p w14:paraId="4A0CB607" w14:textId="77777777" w:rsidR="00FE3A46" w:rsidRPr="00B660E1" w:rsidRDefault="00FE3A46" w:rsidP="00FE3A46">
      <w:pPr>
        <w:spacing w:after="0" w:line="240" w:lineRule="auto"/>
        <w:jc w:val="both"/>
        <w:rPr>
          <w:rFonts w:ascii="Arial" w:eastAsia="Calibri" w:hAnsi="Arial" w:cs="Arial"/>
          <w:b/>
          <w:sz w:val="24"/>
          <w:szCs w:val="24"/>
        </w:rPr>
      </w:pPr>
      <w:bookmarkStart w:id="1" w:name="_Hlk117671305"/>
      <w:r w:rsidRPr="00B660E1">
        <w:rPr>
          <w:rFonts w:ascii="Arial" w:eastAsia="Calibri" w:hAnsi="Arial" w:cs="Arial"/>
          <w:sz w:val="24"/>
          <w:szCs w:val="24"/>
        </w:rPr>
        <w:t xml:space="preserve">A személyes gondoskodás körébe tartozó szociális ellátások </w:t>
      </w:r>
      <w:r w:rsidRPr="00B660E1">
        <w:rPr>
          <w:rFonts w:ascii="Arial" w:eastAsia="Calibri" w:hAnsi="Arial" w:cs="Arial"/>
          <w:bCs/>
          <w:sz w:val="24"/>
          <w:szCs w:val="24"/>
        </w:rPr>
        <w:t>térítési díjait Tolna Város Önkormányzata Képviselő-testületének</w:t>
      </w:r>
      <w:r w:rsidRPr="00B660E1">
        <w:rPr>
          <w:rFonts w:ascii="Arial" w:eastAsia="Calibri" w:hAnsi="Arial" w:cs="Arial"/>
          <w:b/>
          <w:sz w:val="24"/>
          <w:szCs w:val="24"/>
        </w:rPr>
        <w:t xml:space="preserve"> </w:t>
      </w:r>
      <w:r w:rsidRPr="00B660E1">
        <w:rPr>
          <w:rFonts w:ascii="Arial" w:eastAsia="Times New Roman" w:hAnsi="Arial" w:cs="Arial"/>
          <w:sz w:val="24"/>
          <w:szCs w:val="24"/>
          <w:lang w:eastAsia="hu-HU"/>
        </w:rPr>
        <w:t xml:space="preserve">a szociális igazgatás és szociális ellátás helyi szabályozásáról szóló mindenkor hatályos önkormányzati rendelete tartalmazza. </w:t>
      </w:r>
    </w:p>
    <w:bookmarkEnd w:id="1"/>
    <w:p w14:paraId="64B0085A" w14:textId="77777777" w:rsidR="00FE3A46" w:rsidRPr="00B660E1" w:rsidRDefault="00FE3A46" w:rsidP="00FE3A46">
      <w:pPr>
        <w:spacing w:after="0" w:line="240" w:lineRule="auto"/>
        <w:jc w:val="both"/>
        <w:rPr>
          <w:rFonts w:ascii="Arial" w:eastAsia="Calibri" w:hAnsi="Arial" w:cs="Arial"/>
          <w:b/>
          <w:sz w:val="24"/>
          <w:szCs w:val="24"/>
        </w:rPr>
      </w:pPr>
    </w:p>
    <w:p w14:paraId="503D4E6B" w14:textId="77777777" w:rsidR="00FE3A46" w:rsidRPr="00B660E1" w:rsidRDefault="00FE3A46" w:rsidP="00FE3A46">
      <w:pPr>
        <w:rPr>
          <w:rFonts w:ascii="Arial" w:eastAsia="Calibri" w:hAnsi="Arial" w:cs="Arial"/>
          <w:b/>
          <w:sz w:val="24"/>
          <w:szCs w:val="24"/>
        </w:rPr>
      </w:pPr>
      <w:r w:rsidRPr="00B660E1">
        <w:rPr>
          <w:rFonts w:ascii="Arial" w:eastAsia="Calibri" w:hAnsi="Arial" w:cs="Arial"/>
          <w:b/>
          <w:sz w:val="24"/>
          <w:szCs w:val="24"/>
        </w:rPr>
        <w:br w:type="page"/>
      </w:r>
    </w:p>
    <w:p w14:paraId="5AF64406" w14:textId="77777777" w:rsidR="00FE3A46" w:rsidRPr="00B660E1" w:rsidRDefault="00FE3A46" w:rsidP="00FE3A46">
      <w:pPr>
        <w:spacing w:after="0" w:line="240" w:lineRule="auto"/>
        <w:jc w:val="center"/>
        <w:rPr>
          <w:rFonts w:ascii="Arial" w:eastAsia="Calibri" w:hAnsi="Arial" w:cs="Arial"/>
          <w:b/>
          <w:sz w:val="24"/>
          <w:szCs w:val="24"/>
        </w:rPr>
      </w:pPr>
      <w:r w:rsidRPr="00B660E1">
        <w:rPr>
          <w:rFonts w:ascii="Arial" w:eastAsia="Calibri" w:hAnsi="Arial" w:cs="Arial"/>
          <w:b/>
          <w:sz w:val="24"/>
          <w:szCs w:val="24"/>
        </w:rPr>
        <w:lastRenderedPageBreak/>
        <w:t>A Társulási megállapodás II</w:t>
      </w:r>
      <w:r>
        <w:rPr>
          <w:rFonts w:ascii="Arial" w:eastAsia="Calibri" w:hAnsi="Arial" w:cs="Arial"/>
          <w:b/>
          <w:sz w:val="24"/>
          <w:szCs w:val="24"/>
        </w:rPr>
        <w:t>I</w:t>
      </w:r>
      <w:r w:rsidRPr="00B660E1">
        <w:rPr>
          <w:rFonts w:ascii="Arial" w:eastAsia="Calibri" w:hAnsi="Arial" w:cs="Arial"/>
          <w:b/>
          <w:sz w:val="24"/>
          <w:szCs w:val="24"/>
        </w:rPr>
        <w:t>.2.</w:t>
      </w:r>
      <w:r>
        <w:rPr>
          <w:rFonts w:ascii="Arial" w:eastAsia="Calibri" w:hAnsi="Arial" w:cs="Arial"/>
          <w:b/>
          <w:sz w:val="24"/>
          <w:szCs w:val="24"/>
        </w:rPr>
        <w:t xml:space="preserve"> f) pont </w:t>
      </w:r>
      <w:r w:rsidRPr="00B660E1">
        <w:rPr>
          <w:rFonts w:ascii="Arial" w:eastAsia="Calibri" w:hAnsi="Arial" w:cs="Arial"/>
          <w:b/>
          <w:sz w:val="24"/>
          <w:szCs w:val="24"/>
        </w:rPr>
        <w:t>2.alpontja alapján Fadd Nagyközség közigazgatási területén ellátott feladatok</w:t>
      </w:r>
    </w:p>
    <w:p w14:paraId="349C7C43" w14:textId="77777777" w:rsidR="00FE3A46" w:rsidRPr="00B660E1" w:rsidRDefault="00FE3A46" w:rsidP="00FE3A46">
      <w:pPr>
        <w:spacing w:after="0" w:line="240" w:lineRule="auto"/>
        <w:jc w:val="center"/>
        <w:rPr>
          <w:rFonts w:ascii="Arial" w:eastAsia="Calibri" w:hAnsi="Arial" w:cs="Arial"/>
          <w:b/>
          <w:sz w:val="24"/>
          <w:szCs w:val="24"/>
        </w:rPr>
      </w:pPr>
    </w:p>
    <w:p w14:paraId="7257E742" w14:textId="77777777" w:rsidR="00FE3A46" w:rsidRPr="00B660E1" w:rsidRDefault="00FE3A46" w:rsidP="00FE3A46">
      <w:pPr>
        <w:spacing w:after="0" w:line="240" w:lineRule="auto"/>
        <w:jc w:val="center"/>
        <w:rPr>
          <w:rFonts w:ascii="Arial" w:eastAsia="Calibri" w:hAnsi="Arial" w:cs="Arial"/>
          <w:b/>
          <w:sz w:val="24"/>
          <w:szCs w:val="24"/>
        </w:rPr>
      </w:pPr>
      <w:r w:rsidRPr="00B660E1">
        <w:rPr>
          <w:rFonts w:ascii="Arial" w:eastAsia="Calibri" w:hAnsi="Arial" w:cs="Arial"/>
          <w:b/>
          <w:sz w:val="24"/>
          <w:szCs w:val="24"/>
        </w:rPr>
        <w:t>Étkeztetés</w:t>
      </w:r>
    </w:p>
    <w:p w14:paraId="314FD5C6" w14:textId="77777777" w:rsidR="00FE3A46" w:rsidRPr="00B660E1" w:rsidRDefault="00FE3A46" w:rsidP="00FE3A46">
      <w:pPr>
        <w:spacing w:after="0" w:line="240" w:lineRule="auto"/>
        <w:jc w:val="center"/>
        <w:rPr>
          <w:rFonts w:ascii="Arial" w:eastAsia="Calibri" w:hAnsi="Arial" w:cs="Arial"/>
          <w:b/>
          <w:sz w:val="24"/>
          <w:szCs w:val="24"/>
        </w:rPr>
      </w:pPr>
    </w:p>
    <w:p w14:paraId="5EC8DE13"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Étkeztetés vonatkozásában szociálisan rászorult az a személy, aki:</w:t>
      </w:r>
    </w:p>
    <w:p w14:paraId="5AFC743D" w14:textId="77777777" w:rsidR="00FE3A46" w:rsidRPr="00B660E1" w:rsidRDefault="00FE3A46" w:rsidP="00FE3A46">
      <w:pPr>
        <w:numPr>
          <w:ilvl w:val="0"/>
          <w:numId w:val="6"/>
        </w:numPr>
        <w:spacing w:after="0" w:line="240" w:lineRule="auto"/>
        <w:jc w:val="both"/>
        <w:rPr>
          <w:rFonts w:ascii="Arial" w:eastAsia="Calibri" w:hAnsi="Arial" w:cs="Arial"/>
          <w:sz w:val="24"/>
          <w:szCs w:val="24"/>
        </w:rPr>
      </w:pPr>
      <w:r w:rsidRPr="00B660E1">
        <w:rPr>
          <w:rFonts w:ascii="Arial" w:eastAsia="Calibri" w:hAnsi="Arial" w:cs="Arial"/>
          <w:sz w:val="24"/>
          <w:szCs w:val="24"/>
        </w:rPr>
        <w:t>hajléktalan,</w:t>
      </w:r>
    </w:p>
    <w:p w14:paraId="2204333C" w14:textId="77777777" w:rsidR="00FE3A46" w:rsidRPr="00B660E1" w:rsidRDefault="00FE3A46" w:rsidP="00FE3A46">
      <w:pPr>
        <w:numPr>
          <w:ilvl w:val="0"/>
          <w:numId w:val="6"/>
        </w:num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jövedelemmel nem rendelkezik, </w:t>
      </w:r>
    </w:p>
    <w:p w14:paraId="162E4DEE" w14:textId="77777777" w:rsidR="00FE3A46" w:rsidRPr="00B660E1" w:rsidRDefault="00FE3A46" w:rsidP="00FE3A46">
      <w:pPr>
        <w:numPr>
          <w:ilvl w:val="0"/>
          <w:numId w:val="6"/>
        </w:numPr>
        <w:spacing w:after="0" w:line="240" w:lineRule="auto"/>
        <w:jc w:val="both"/>
        <w:rPr>
          <w:rFonts w:ascii="Arial" w:eastAsia="Calibri" w:hAnsi="Arial" w:cs="Arial"/>
          <w:sz w:val="24"/>
          <w:szCs w:val="24"/>
        </w:rPr>
      </w:pPr>
      <w:r w:rsidRPr="00B660E1">
        <w:rPr>
          <w:rFonts w:ascii="Arial" w:eastAsia="Calibri" w:hAnsi="Arial" w:cs="Arial"/>
          <w:sz w:val="24"/>
          <w:szCs w:val="24"/>
        </w:rPr>
        <w:t>önmaga ellátására nem képes,</w:t>
      </w:r>
    </w:p>
    <w:p w14:paraId="097061BB" w14:textId="77777777" w:rsidR="00FE3A46" w:rsidRPr="00B660E1" w:rsidRDefault="00FE3A46" w:rsidP="00FE3A46">
      <w:pPr>
        <w:numPr>
          <w:ilvl w:val="0"/>
          <w:numId w:val="6"/>
        </w:numPr>
        <w:spacing w:after="0" w:line="240" w:lineRule="auto"/>
        <w:jc w:val="both"/>
        <w:rPr>
          <w:rFonts w:ascii="Arial" w:eastAsia="Calibri" w:hAnsi="Arial" w:cs="Arial"/>
          <w:sz w:val="24"/>
          <w:szCs w:val="24"/>
        </w:rPr>
      </w:pPr>
      <w:r w:rsidRPr="00B660E1">
        <w:rPr>
          <w:rFonts w:ascii="Arial" w:eastAsia="Calibri" w:hAnsi="Arial" w:cs="Arial"/>
          <w:sz w:val="24"/>
          <w:szCs w:val="24"/>
        </w:rPr>
        <w:t>az az igénylő, illetve az általa eltartott is, aki jövedelmétől függetlenül kora vagy egészségi állapota miatt nem képes az étkezéséről más módon gondoskodni.</w:t>
      </w:r>
    </w:p>
    <w:p w14:paraId="3761F43D"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Ingyenes étkezésben kell részesíteni azt a személyt, akinek a családja jövedelemmel nem rendelkezik.</w:t>
      </w:r>
    </w:p>
    <w:p w14:paraId="43E38F91" w14:textId="77777777" w:rsidR="00FE3A46" w:rsidRPr="00B660E1" w:rsidRDefault="00FE3A46" w:rsidP="00FE3A46">
      <w:pPr>
        <w:spacing w:after="0" w:line="240" w:lineRule="auto"/>
        <w:jc w:val="center"/>
        <w:rPr>
          <w:rFonts w:ascii="Arial" w:eastAsia="Calibri" w:hAnsi="Arial" w:cs="Arial"/>
          <w:b/>
          <w:sz w:val="24"/>
          <w:szCs w:val="24"/>
        </w:rPr>
      </w:pPr>
      <w:r w:rsidRPr="00B660E1">
        <w:rPr>
          <w:rFonts w:ascii="Arial" w:eastAsia="Calibri" w:hAnsi="Arial" w:cs="Arial"/>
          <w:b/>
          <w:sz w:val="24"/>
          <w:szCs w:val="24"/>
        </w:rPr>
        <w:t>Nappali ellátás</w:t>
      </w:r>
    </w:p>
    <w:p w14:paraId="0C078B7D" w14:textId="77777777" w:rsidR="00FE3A46" w:rsidRPr="00B660E1" w:rsidRDefault="00FE3A46" w:rsidP="00FE3A46">
      <w:pPr>
        <w:spacing w:after="0" w:line="240" w:lineRule="auto"/>
        <w:jc w:val="center"/>
        <w:rPr>
          <w:rFonts w:ascii="Arial" w:eastAsia="Calibri" w:hAnsi="Arial" w:cs="Arial"/>
          <w:b/>
          <w:sz w:val="24"/>
          <w:szCs w:val="24"/>
        </w:rPr>
      </w:pPr>
    </w:p>
    <w:p w14:paraId="187EFDC6"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 nappali ellátás keretében az önkormányzat lehetőséget biztosít a 18. életévüket betöltött, egészségi állapotuk vagy idős koruk miatt szociális és mentális támogatásra szoruló, önmaguk ellátására részben képes személyek részére nappali tartózkodásra.</w:t>
      </w:r>
    </w:p>
    <w:p w14:paraId="5ADA53B8"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 nappali ellátás keretében az Idősek Klubjában az önkormányzat lehetőséget biztosít a napközbeni tartózkodásra, társas kapcsolatokra, valamint az alapvető higiéniai szükségletek kielégítésére, továbbá igény szerint megszervezi az ellátottak napközbeni étkeztetését.</w:t>
      </w:r>
    </w:p>
    <w:p w14:paraId="04CA9BEE"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 nappali ellátás szolgáltatásai:</w:t>
      </w:r>
    </w:p>
    <w:p w14:paraId="6BCCA405" w14:textId="77777777" w:rsidR="00FE3A46" w:rsidRPr="00B660E1" w:rsidRDefault="00FE3A46" w:rsidP="00FE3A46">
      <w:pPr>
        <w:numPr>
          <w:ilvl w:val="0"/>
          <w:numId w:val="7"/>
        </w:numPr>
        <w:spacing w:after="0" w:line="240" w:lineRule="auto"/>
        <w:jc w:val="both"/>
        <w:rPr>
          <w:rFonts w:ascii="Arial" w:eastAsia="Calibri" w:hAnsi="Arial" w:cs="Arial"/>
          <w:sz w:val="24"/>
          <w:szCs w:val="24"/>
        </w:rPr>
      </w:pPr>
      <w:r w:rsidRPr="00B660E1">
        <w:rPr>
          <w:rFonts w:ascii="Arial" w:eastAsia="Calibri" w:hAnsi="Arial" w:cs="Arial"/>
          <w:sz w:val="24"/>
          <w:szCs w:val="24"/>
        </w:rPr>
        <w:t>napi egyszeri étkeztetés,</w:t>
      </w:r>
    </w:p>
    <w:p w14:paraId="24BD3440" w14:textId="77777777" w:rsidR="00FE3A46" w:rsidRPr="00B660E1" w:rsidRDefault="00FE3A46" w:rsidP="00FE3A46">
      <w:pPr>
        <w:numPr>
          <w:ilvl w:val="0"/>
          <w:numId w:val="7"/>
        </w:numPr>
        <w:spacing w:after="0" w:line="240" w:lineRule="auto"/>
        <w:jc w:val="both"/>
        <w:rPr>
          <w:rFonts w:ascii="Arial" w:eastAsia="Calibri" w:hAnsi="Arial" w:cs="Arial"/>
          <w:sz w:val="24"/>
          <w:szCs w:val="24"/>
        </w:rPr>
      </w:pPr>
      <w:r w:rsidRPr="00B660E1">
        <w:rPr>
          <w:rFonts w:ascii="Arial" w:eastAsia="Calibri" w:hAnsi="Arial" w:cs="Arial"/>
          <w:sz w:val="24"/>
          <w:szCs w:val="24"/>
        </w:rPr>
        <w:t>szabadidős programok, foglalkozások (sajtótermékek, könyvek, kártya- és társasjáték, tömegkommunikációs eszközök igénybevételének lehetősége, közösségi programok),</w:t>
      </w:r>
    </w:p>
    <w:p w14:paraId="098A4C67" w14:textId="77777777" w:rsidR="00FE3A46" w:rsidRPr="00B660E1" w:rsidRDefault="00FE3A46" w:rsidP="00FE3A46">
      <w:pPr>
        <w:numPr>
          <w:ilvl w:val="0"/>
          <w:numId w:val="7"/>
        </w:numPr>
        <w:spacing w:after="0" w:line="240" w:lineRule="auto"/>
        <w:jc w:val="both"/>
        <w:rPr>
          <w:rFonts w:ascii="Arial" w:eastAsia="Calibri" w:hAnsi="Arial" w:cs="Arial"/>
          <w:sz w:val="24"/>
          <w:szCs w:val="24"/>
        </w:rPr>
      </w:pPr>
      <w:r w:rsidRPr="00B660E1">
        <w:rPr>
          <w:rFonts w:ascii="Arial" w:eastAsia="Calibri" w:hAnsi="Arial" w:cs="Arial"/>
          <w:sz w:val="24"/>
          <w:szCs w:val="24"/>
        </w:rPr>
        <w:t>egészségügyi ellátás (alapellátáshoz, szakellátáshoz jutás megszervezése)</w:t>
      </w:r>
    </w:p>
    <w:p w14:paraId="19A1B408" w14:textId="77777777" w:rsidR="00FE3A46" w:rsidRPr="00B660E1" w:rsidRDefault="00FE3A46" w:rsidP="00FE3A46">
      <w:pPr>
        <w:numPr>
          <w:ilvl w:val="0"/>
          <w:numId w:val="7"/>
        </w:numPr>
        <w:spacing w:after="0" w:line="240" w:lineRule="auto"/>
        <w:jc w:val="both"/>
        <w:rPr>
          <w:rFonts w:ascii="Arial" w:eastAsia="Calibri" w:hAnsi="Arial" w:cs="Arial"/>
          <w:sz w:val="24"/>
          <w:szCs w:val="24"/>
        </w:rPr>
      </w:pPr>
      <w:r w:rsidRPr="00B660E1">
        <w:rPr>
          <w:rFonts w:ascii="Arial" w:eastAsia="Calibri" w:hAnsi="Arial" w:cs="Arial"/>
          <w:sz w:val="24"/>
          <w:szCs w:val="24"/>
        </w:rPr>
        <w:t>hivatalos ügyek intézése,</w:t>
      </w:r>
    </w:p>
    <w:p w14:paraId="6B845B9D" w14:textId="77777777" w:rsidR="00FE3A46" w:rsidRPr="00B660E1" w:rsidRDefault="00FE3A46" w:rsidP="00FE3A46">
      <w:pPr>
        <w:numPr>
          <w:ilvl w:val="0"/>
          <w:numId w:val="7"/>
        </w:numPr>
        <w:spacing w:after="0" w:line="240" w:lineRule="auto"/>
        <w:jc w:val="both"/>
        <w:rPr>
          <w:rFonts w:ascii="Arial" w:eastAsia="Calibri" w:hAnsi="Arial" w:cs="Arial"/>
          <w:sz w:val="24"/>
          <w:szCs w:val="24"/>
        </w:rPr>
      </w:pPr>
      <w:r w:rsidRPr="00B660E1">
        <w:rPr>
          <w:rFonts w:ascii="Arial" w:eastAsia="Calibri" w:hAnsi="Arial" w:cs="Arial"/>
          <w:sz w:val="24"/>
          <w:szCs w:val="24"/>
        </w:rPr>
        <w:t>mentális gondozás.</w:t>
      </w:r>
    </w:p>
    <w:p w14:paraId="4FBB8587"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Megszűnik a jogosult ellátása:</w:t>
      </w:r>
    </w:p>
    <w:p w14:paraId="67FE70AB" w14:textId="77777777" w:rsidR="00FE3A46" w:rsidRPr="00B660E1" w:rsidRDefault="00FE3A46" w:rsidP="00FE3A46">
      <w:pPr>
        <w:numPr>
          <w:ilvl w:val="0"/>
          <w:numId w:val="8"/>
        </w:numPr>
        <w:spacing w:after="0" w:line="240" w:lineRule="auto"/>
        <w:jc w:val="both"/>
        <w:rPr>
          <w:rFonts w:ascii="Arial" w:eastAsia="Calibri" w:hAnsi="Arial" w:cs="Arial"/>
          <w:sz w:val="24"/>
          <w:szCs w:val="24"/>
        </w:rPr>
      </w:pPr>
      <w:r w:rsidRPr="00B660E1">
        <w:rPr>
          <w:rFonts w:ascii="Arial" w:eastAsia="Calibri" w:hAnsi="Arial" w:cs="Arial"/>
          <w:sz w:val="24"/>
          <w:szCs w:val="24"/>
        </w:rPr>
        <w:t>kéri az ellátás megszüntetését,</w:t>
      </w:r>
    </w:p>
    <w:p w14:paraId="27354E27" w14:textId="77777777" w:rsidR="00FE3A46" w:rsidRPr="00B660E1" w:rsidRDefault="00FE3A46" w:rsidP="00FE3A46">
      <w:pPr>
        <w:numPr>
          <w:ilvl w:val="0"/>
          <w:numId w:val="8"/>
        </w:numPr>
        <w:spacing w:after="0" w:line="240" w:lineRule="auto"/>
        <w:jc w:val="both"/>
        <w:rPr>
          <w:rFonts w:ascii="Arial" w:eastAsia="Calibri" w:hAnsi="Arial" w:cs="Arial"/>
          <w:sz w:val="24"/>
          <w:szCs w:val="24"/>
        </w:rPr>
      </w:pPr>
      <w:r w:rsidRPr="00B660E1">
        <w:rPr>
          <w:rFonts w:ascii="Arial" w:eastAsia="Calibri" w:hAnsi="Arial" w:cs="Arial"/>
          <w:sz w:val="24"/>
          <w:szCs w:val="24"/>
        </w:rPr>
        <w:t>ápolásra szorul és házi segítségnyújtásra van szüksége,</w:t>
      </w:r>
    </w:p>
    <w:p w14:paraId="4303F593" w14:textId="77777777" w:rsidR="00FE3A46" w:rsidRPr="00B660E1" w:rsidRDefault="00FE3A46" w:rsidP="00FE3A46">
      <w:pPr>
        <w:numPr>
          <w:ilvl w:val="0"/>
          <w:numId w:val="8"/>
        </w:numPr>
        <w:spacing w:after="0" w:line="240" w:lineRule="auto"/>
        <w:jc w:val="both"/>
        <w:rPr>
          <w:rFonts w:ascii="Arial" w:eastAsia="Calibri" w:hAnsi="Arial" w:cs="Arial"/>
          <w:sz w:val="24"/>
          <w:szCs w:val="24"/>
        </w:rPr>
      </w:pPr>
      <w:r w:rsidRPr="00B660E1">
        <w:rPr>
          <w:rFonts w:ascii="Arial" w:eastAsia="Calibri" w:hAnsi="Arial" w:cs="Arial"/>
          <w:sz w:val="24"/>
          <w:szCs w:val="24"/>
        </w:rPr>
        <w:t>kórokozó-hordozóvá válik,</w:t>
      </w:r>
    </w:p>
    <w:p w14:paraId="09F0E637" w14:textId="77777777" w:rsidR="00FE3A46" w:rsidRPr="00B660E1" w:rsidRDefault="00FE3A46" w:rsidP="00FE3A46">
      <w:pPr>
        <w:numPr>
          <w:ilvl w:val="0"/>
          <w:numId w:val="8"/>
        </w:numPr>
        <w:spacing w:after="0" w:line="240" w:lineRule="auto"/>
        <w:jc w:val="both"/>
        <w:rPr>
          <w:rFonts w:ascii="Arial" w:eastAsia="Calibri" w:hAnsi="Arial" w:cs="Arial"/>
          <w:sz w:val="24"/>
          <w:szCs w:val="24"/>
        </w:rPr>
      </w:pPr>
      <w:r w:rsidRPr="00B660E1">
        <w:rPr>
          <w:rFonts w:ascii="Arial" w:eastAsia="Calibri" w:hAnsi="Arial" w:cs="Arial"/>
          <w:sz w:val="24"/>
          <w:szCs w:val="24"/>
        </w:rPr>
        <w:t>közveszélyes, vagy többszöri agresszív, fenyegető magatartásával a közösséget zavarja és nem tud, vagy nem akar beilleszkedni,</w:t>
      </w:r>
    </w:p>
    <w:p w14:paraId="79BC8F56" w14:textId="77777777" w:rsidR="00FE3A46" w:rsidRPr="00B660E1" w:rsidRDefault="00FE3A46" w:rsidP="00FE3A46">
      <w:pPr>
        <w:numPr>
          <w:ilvl w:val="0"/>
          <w:numId w:val="8"/>
        </w:numPr>
        <w:spacing w:after="0" w:line="240" w:lineRule="auto"/>
        <w:jc w:val="both"/>
        <w:rPr>
          <w:rFonts w:ascii="Arial" w:eastAsia="Calibri" w:hAnsi="Arial" w:cs="Arial"/>
          <w:sz w:val="24"/>
          <w:szCs w:val="24"/>
        </w:rPr>
      </w:pPr>
      <w:r w:rsidRPr="00B660E1">
        <w:rPr>
          <w:rFonts w:ascii="Arial" w:eastAsia="Calibri" w:hAnsi="Arial" w:cs="Arial"/>
          <w:sz w:val="24"/>
          <w:szCs w:val="24"/>
        </w:rPr>
        <w:t>a közösség sérelmére szabálysértést vagy bűncselekményt követ el.</w:t>
      </w:r>
    </w:p>
    <w:p w14:paraId="51D3E1C2" w14:textId="77777777" w:rsidR="00FE3A46" w:rsidRPr="00B660E1" w:rsidRDefault="00FE3A46" w:rsidP="00FE3A46">
      <w:pPr>
        <w:spacing w:after="0" w:line="240" w:lineRule="auto"/>
        <w:jc w:val="both"/>
        <w:rPr>
          <w:rFonts w:ascii="Arial" w:eastAsia="Calibri" w:hAnsi="Arial" w:cs="Arial"/>
          <w:sz w:val="24"/>
          <w:szCs w:val="24"/>
        </w:rPr>
      </w:pPr>
      <w:r w:rsidRPr="00B660E1">
        <w:rPr>
          <w:rFonts w:ascii="Arial" w:eastAsia="Calibri" w:hAnsi="Arial" w:cs="Arial"/>
          <w:sz w:val="24"/>
          <w:szCs w:val="24"/>
        </w:rPr>
        <w:t>Azonnali hatállyal meg kell tagadni az ellátást annak a jogosultnak, aki:</w:t>
      </w:r>
    </w:p>
    <w:p w14:paraId="4888B1B5" w14:textId="77777777" w:rsidR="00FE3A46" w:rsidRPr="00B660E1" w:rsidRDefault="00FE3A46" w:rsidP="00FE3A46">
      <w:pPr>
        <w:numPr>
          <w:ilvl w:val="0"/>
          <w:numId w:val="9"/>
        </w:numPr>
        <w:spacing w:after="0" w:line="240" w:lineRule="auto"/>
        <w:jc w:val="both"/>
        <w:rPr>
          <w:rFonts w:ascii="Arial" w:eastAsia="Calibri" w:hAnsi="Arial" w:cs="Arial"/>
          <w:sz w:val="24"/>
          <w:szCs w:val="24"/>
        </w:rPr>
      </w:pPr>
      <w:r w:rsidRPr="00B660E1">
        <w:rPr>
          <w:rFonts w:ascii="Arial" w:eastAsia="Calibri" w:hAnsi="Arial" w:cs="Arial"/>
          <w:sz w:val="24"/>
          <w:szCs w:val="24"/>
        </w:rPr>
        <w:t>az ellátást ittas állapotban veszi igénybe,</w:t>
      </w:r>
    </w:p>
    <w:p w14:paraId="3F164B9D" w14:textId="77777777" w:rsidR="00FE3A46" w:rsidRPr="00B660E1" w:rsidRDefault="00FE3A46" w:rsidP="00FE3A46">
      <w:pPr>
        <w:numPr>
          <w:ilvl w:val="0"/>
          <w:numId w:val="9"/>
        </w:numPr>
        <w:spacing w:after="0" w:line="240" w:lineRule="auto"/>
        <w:jc w:val="both"/>
        <w:rPr>
          <w:rFonts w:ascii="Arial" w:eastAsia="Calibri" w:hAnsi="Arial" w:cs="Arial"/>
          <w:sz w:val="24"/>
          <w:szCs w:val="24"/>
        </w:rPr>
      </w:pPr>
      <w:r w:rsidRPr="00B660E1">
        <w:rPr>
          <w:rFonts w:ascii="Arial" w:eastAsia="Calibri" w:hAnsi="Arial" w:cs="Arial"/>
          <w:sz w:val="24"/>
          <w:szCs w:val="24"/>
        </w:rPr>
        <w:t>az alapvető közegészségügyi, járványügyi szabályokat nem tartja be,</w:t>
      </w:r>
    </w:p>
    <w:p w14:paraId="555F9E3A" w14:textId="77777777" w:rsidR="00FE3A46" w:rsidRPr="00B660E1" w:rsidRDefault="00FE3A46" w:rsidP="00FE3A46">
      <w:pPr>
        <w:numPr>
          <w:ilvl w:val="0"/>
          <w:numId w:val="9"/>
        </w:numPr>
        <w:spacing w:after="0" w:line="240" w:lineRule="auto"/>
        <w:jc w:val="both"/>
        <w:rPr>
          <w:rFonts w:ascii="Arial" w:eastAsia="Calibri" w:hAnsi="Arial" w:cs="Arial"/>
          <w:sz w:val="24"/>
          <w:szCs w:val="24"/>
        </w:rPr>
      </w:pPr>
      <w:r w:rsidRPr="00B660E1">
        <w:rPr>
          <w:rFonts w:ascii="Arial" w:eastAsia="Calibri" w:hAnsi="Arial" w:cs="Arial"/>
          <w:sz w:val="24"/>
          <w:szCs w:val="24"/>
        </w:rPr>
        <w:t>agresszív magatartásával zavarja a közösséget.</w:t>
      </w:r>
    </w:p>
    <w:p w14:paraId="5045E8E4" w14:textId="77777777" w:rsidR="00FE3A46" w:rsidRPr="00B660E1" w:rsidRDefault="00FE3A46" w:rsidP="00FE3A46">
      <w:pPr>
        <w:spacing w:after="0" w:line="240" w:lineRule="auto"/>
        <w:jc w:val="both"/>
        <w:rPr>
          <w:rFonts w:ascii="Arial" w:eastAsia="Calibri" w:hAnsi="Arial" w:cs="Arial"/>
          <w:sz w:val="24"/>
          <w:szCs w:val="24"/>
        </w:rPr>
      </w:pPr>
    </w:p>
    <w:p w14:paraId="25045A28" w14:textId="77777777" w:rsidR="00FE3A46" w:rsidRPr="00B660E1" w:rsidRDefault="00FE3A46" w:rsidP="00FE3A46">
      <w:pPr>
        <w:spacing w:after="0" w:line="240" w:lineRule="auto"/>
        <w:jc w:val="both"/>
        <w:rPr>
          <w:rFonts w:ascii="Arial" w:eastAsia="Calibri" w:hAnsi="Arial" w:cs="Arial"/>
          <w:b/>
          <w:sz w:val="24"/>
          <w:szCs w:val="24"/>
        </w:rPr>
      </w:pPr>
      <w:r w:rsidRPr="00B660E1">
        <w:rPr>
          <w:rFonts w:ascii="Arial" w:eastAsia="Calibri" w:hAnsi="Arial" w:cs="Arial"/>
          <w:bCs/>
          <w:sz w:val="24"/>
          <w:szCs w:val="24"/>
        </w:rPr>
        <w:t>Szociális alapszolgáltatások térítési díjait Tolna Város Önkormányzata Képviselő-testületének</w:t>
      </w:r>
      <w:r w:rsidRPr="00B660E1">
        <w:rPr>
          <w:rFonts w:ascii="Arial" w:eastAsia="Calibri" w:hAnsi="Arial" w:cs="Arial"/>
          <w:b/>
          <w:sz w:val="24"/>
          <w:szCs w:val="24"/>
        </w:rPr>
        <w:t xml:space="preserve"> </w:t>
      </w:r>
      <w:r w:rsidRPr="00B660E1">
        <w:rPr>
          <w:rFonts w:ascii="Arial" w:eastAsia="Times New Roman" w:hAnsi="Arial" w:cs="Arial"/>
          <w:sz w:val="24"/>
          <w:szCs w:val="24"/>
          <w:lang w:eastAsia="hu-HU"/>
        </w:rPr>
        <w:t xml:space="preserve">a szociális igazgatás és szociális ellátás helyi szabályozásáról szóló mindenkor hatályos önkormányzati rendelete tartalmazza. </w:t>
      </w:r>
    </w:p>
    <w:p w14:paraId="33037684" w14:textId="77777777" w:rsidR="00FE3A46" w:rsidRPr="00B660E1" w:rsidRDefault="00FE3A46" w:rsidP="00FE3A46">
      <w:pPr>
        <w:rPr>
          <w:rFonts w:ascii="Arial" w:hAnsi="Arial" w:cs="Arial"/>
          <w:b/>
          <w:sz w:val="24"/>
          <w:szCs w:val="24"/>
        </w:rPr>
      </w:pPr>
    </w:p>
    <w:p w14:paraId="26E67275" w14:textId="77777777" w:rsidR="00FE3A46" w:rsidRPr="00B660E1" w:rsidRDefault="00FE3A46" w:rsidP="00FE3A46">
      <w:pPr>
        <w:rPr>
          <w:rFonts w:ascii="Arial" w:hAnsi="Arial" w:cs="Arial"/>
          <w:b/>
          <w:sz w:val="24"/>
          <w:szCs w:val="24"/>
        </w:rPr>
      </w:pPr>
    </w:p>
    <w:p w14:paraId="74FBAE8A" w14:textId="77777777" w:rsidR="00F05AF2" w:rsidRDefault="00F05AF2"/>
    <w:sectPr w:rsidR="00F05AF2" w:rsidSect="00FE3A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461B"/>
    <w:multiLevelType w:val="multilevel"/>
    <w:tmpl w:val="8D3CDD70"/>
    <w:lvl w:ilvl="0">
      <w:start w:val="1"/>
      <w:numFmt w:val="decimal"/>
      <w:lvlText w:val="%1."/>
      <w:lvlJc w:val="left"/>
      <w:pPr>
        <w:ind w:left="928" w:hanging="360"/>
      </w:pPr>
      <w:rPr>
        <w:rFonts w:hint="default"/>
      </w:rPr>
    </w:lvl>
    <w:lvl w:ilvl="1">
      <w:start w:val="1"/>
      <w:numFmt w:val="decimal"/>
      <w:isLgl/>
      <w:lvlText w:val="%1.%2."/>
      <w:lvlJc w:val="left"/>
      <w:pPr>
        <w:ind w:left="1354" w:hanging="72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912" w:hanging="1080"/>
      </w:pPr>
      <w:rPr>
        <w:rFonts w:hint="default"/>
      </w:rPr>
    </w:lvl>
    <w:lvl w:ilvl="5">
      <w:start w:val="1"/>
      <w:numFmt w:val="decimal"/>
      <w:isLgl/>
      <w:lvlText w:val="%1.%2.%3.%4.%5.%6."/>
      <w:lvlJc w:val="left"/>
      <w:pPr>
        <w:ind w:left="2338" w:hanging="1440"/>
      </w:pPr>
      <w:rPr>
        <w:rFonts w:hint="default"/>
      </w:rPr>
    </w:lvl>
    <w:lvl w:ilvl="6">
      <w:start w:val="1"/>
      <w:numFmt w:val="decimal"/>
      <w:isLgl/>
      <w:lvlText w:val="%1.%2.%3.%4.%5.%6.%7."/>
      <w:lvlJc w:val="left"/>
      <w:pPr>
        <w:ind w:left="2404" w:hanging="1440"/>
      </w:pPr>
      <w:rPr>
        <w:rFonts w:hint="default"/>
      </w:rPr>
    </w:lvl>
    <w:lvl w:ilvl="7">
      <w:start w:val="1"/>
      <w:numFmt w:val="decimal"/>
      <w:isLgl/>
      <w:lvlText w:val="%1.%2.%3.%4.%5.%6.%7.%8."/>
      <w:lvlJc w:val="left"/>
      <w:pPr>
        <w:ind w:left="2830" w:hanging="1800"/>
      </w:pPr>
      <w:rPr>
        <w:rFonts w:hint="default"/>
      </w:rPr>
    </w:lvl>
    <w:lvl w:ilvl="8">
      <w:start w:val="1"/>
      <w:numFmt w:val="decimal"/>
      <w:isLgl/>
      <w:lvlText w:val="%1.%2.%3.%4.%5.%6.%7.%8.%9."/>
      <w:lvlJc w:val="left"/>
      <w:pPr>
        <w:ind w:left="3256" w:hanging="2160"/>
      </w:pPr>
      <w:rPr>
        <w:rFonts w:hint="default"/>
      </w:rPr>
    </w:lvl>
  </w:abstractNum>
  <w:abstractNum w:abstractNumId="1" w15:restartNumberingAfterBreak="0">
    <w:nsid w:val="0762628C"/>
    <w:multiLevelType w:val="hybridMultilevel"/>
    <w:tmpl w:val="DE723E8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85450EA"/>
    <w:multiLevelType w:val="hybridMultilevel"/>
    <w:tmpl w:val="B500594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587435C8"/>
    <w:multiLevelType w:val="hybridMultilevel"/>
    <w:tmpl w:val="D89C591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709142A4"/>
    <w:multiLevelType w:val="hybridMultilevel"/>
    <w:tmpl w:val="5F8A8B3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7197020D"/>
    <w:multiLevelType w:val="hybridMultilevel"/>
    <w:tmpl w:val="20C6B89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345685B"/>
    <w:multiLevelType w:val="hybridMultilevel"/>
    <w:tmpl w:val="82D23D7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769D460D"/>
    <w:multiLevelType w:val="hybridMultilevel"/>
    <w:tmpl w:val="5E5079B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77A30876"/>
    <w:multiLevelType w:val="hybridMultilevel"/>
    <w:tmpl w:val="A6DEFE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7B914EB8"/>
    <w:multiLevelType w:val="hybridMultilevel"/>
    <w:tmpl w:val="AD6ED19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31700138">
    <w:abstractNumId w:val="9"/>
  </w:num>
  <w:num w:numId="2" w16cid:durableId="721904120">
    <w:abstractNumId w:val="3"/>
  </w:num>
  <w:num w:numId="3" w16cid:durableId="909190112">
    <w:abstractNumId w:val="1"/>
  </w:num>
  <w:num w:numId="4" w16cid:durableId="305937446">
    <w:abstractNumId w:val="8"/>
  </w:num>
  <w:num w:numId="5" w16cid:durableId="1219896208">
    <w:abstractNumId w:val="6"/>
  </w:num>
  <w:num w:numId="6" w16cid:durableId="1962957693">
    <w:abstractNumId w:val="5"/>
  </w:num>
  <w:num w:numId="7" w16cid:durableId="410129608">
    <w:abstractNumId w:val="7"/>
  </w:num>
  <w:num w:numId="8" w16cid:durableId="1746955101">
    <w:abstractNumId w:val="2"/>
  </w:num>
  <w:num w:numId="9" w16cid:durableId="769853040">
    <w:abstractNumId w:val="4"/>
  </w:num>
  <w:num w:numId="10" w16cid:durableId="1968654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A46"/>
    <w:rsid w:val="001A2875"/>
    <w:rsid w:val="00610D72"/>
    <w:rsid w:val="00883DBE"/>
    <w:rsid w:val="008D025B"/>
    <w:rsid w:val="00941EAE"/>
    <w:rsid w:val="009A5F94"/>
    <w:rsid w:val="009F50F8"/>
    <w:rsid w:val="00BE4EE3"/>
    <w:rsid w:val="00F05AF2"/>
    <w:rsid w:val="00F901E5"/>
    <w:rsid w:val="00FE3A4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5933"/>
  <w15:chartTrackingRefBased/>
  <w15:docId w15:val="{8C026C38-D5A2-4812-AD6E-42012B64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E3A46"/>
    <w:rPr>
      <w:kern w:val="0"/>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7</Pages>
  <Words>1625</Words>
  <Characters>11220</Characters>
  <Application>Microsoft Office Word</Application>
  <DocSecurity>0</DocSecurity>
  <Lines>93</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Mátyás Adrienn</dc:creator>
  <cp:keywords/>
  <dc:description/>
  <cp:lastModifiedBy>dr. Mátyás Adrienn</cp:lastModifiedBy>
  <cp:revision>5</cp:revision>
  <dcterms:created xsi:type="dcterms:W3CDTF">2024-01-10T14:41:00Z</dcterms:created>
  <dcterms:modified xsi:type="dcterms:W3CDTF">2024-01-16T08:40:00Z</dcterms:modified>
</cp:coreProperties>
</file>